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7E45B" w14:textId="77777777" w:rsidR="00F663DC" w:rsidRDefault="00F663DC" w:rsidP="00597F3B">
      <w:pPr>
        <w:pStyle w:val="vahedeta"/>
        <w:ind w:left="2977" w:firstLine="806"/>
      </w:pPr>
    </w:p>
    <w:tbl>
      <w:tblPr>
        <w:tblW w:w="9741" w:type="dxa"/>
        <w:tblLayout w:type="fixed"/>
        <w:tblLook w:val="0000" w:firstRow="0" w:lastRow="0" w:firstColumn="0" w:lastColumn="0" w:noHBand="0" w:noVBand="0"/>
      </w:tblPr>
      <w:tblGrid>
        <w:gridCol w:w="4870"/>
        <w:gridCol w:w="4871"/>
      </w:tblGrid>
      <w:tr w:rsidR="009B37EB" w:rsidRPr="009B37EB" w14:paraId="31FE5C14" w14:textId="77777777" w:rsidTr="00F769A5">
        <w:trPr>
          <w:cantSplit/>
        </w:trPr>
        <w:tc>
          <w:tcPr>
            <w:tcW w:w="4870" w:type="dxa"/>
          </w:tcPr>
          <w:p w14:paraId="6270D2CF" w14:textId="77777777" w:rsidR="009B37EB" w:rsidRPr="009B37EB" w:rsidRDefault="009B37EB" w:rsidP="009B37EB">
            <w:pPr>
              <w:tabs>
                <w:tab w:val="left" w:pos="6521"/>
              </w:tabs>
              <w:rPr>
                <w:b/>
                <w:bCs/>
                <w:sz w:val="24"/>
                <w:szCs w:val="24"/>
              </w:rPr>
            </w:pPr>
          </w:p>
        </w:tc>
        <w:tc>
          <w:tcPr>
            <w:tcW w:w="4871" w:type="dxa"/>
          </w:tcPr>
          <w:p w14:paraId="1D543614" w14:textId="77777777" w:rsidR="009B37EB" w:rsidRPr="00F769A5" w:rsidRDefault="009B37EB" w:rsidP="009B37EB">
            <w:pPr>
              <w:tabs>
                <w:tab w:val="left" w:pos="6521"/>
              </w:tabs>
              <w:jc w:val="right"/>
              <w:rPr>
                <w:noProof/>
                <w:sz w:val="24"/>
                <w:szCs w:val="24"/>
                <w:lang w:val="fi-FI"/>
              </w:rPr>
            </w:pPr>
            <w:r w:rsidRPr="00F769A5">
              <w:rPr>
                <w:noProof/>
                <w:sz w:val="24"/>
                <w:szCs w:val="24"/>
                <w:lang w:val="fi-FI"/>
              </w:rPr>
              <w:t>Hiiumaa Vallavolikogu [kuupäev]</w:t>
            </w:r>
          </w:p>
          <w:p w14:paraId="42AB5FCD" w14:textId="77777777" w:rsidR="009B37EB" w:rsidRPr="00F769A5" w:rsidRDefault="009B37EB" w:rsidP="009B37EB">
            <w:pPr>
              <w:tabs>
                <w:tab w:val="left" w:pos="6521"/>
              </w:tabs>
              <w:jc w:val="right"/>
              <w:rPr>
                <w:noProof/>
                <w:sz w:val="24"/>
                <w:szCs w:val="24"/>
                <w:lang w:val="fi-FI"/>
              </w:rPr>
            </w:pPr>
            <w:r w:rsidRPr="00F769A5">
              <w:rPr>
                <w:noProof/>
                <w:sz w:val="24"/>
                <w:szCs w:val="24"/>
                <w:lang w:val="fi-FI"/>
              </w:rPr>
              <w:t>otsuse nr [nr]</w:t>
            </w:r>
          </w:p>
          <w:p w14:paraId="2065D241" w14:textId="5CE16779" w:rsidR="009B37EB" w:rsidRDefault="009B37EB" w:rsidP="009B37EB">
            <w:pPr>
              <w:tabs>
                <w:tab w:val="left" w:pos="6521"/>
              </w:tabs>
              <w:jc w:val="right"/>
              <w:rPr>
                <w:noProof/>
                <w:sz w:val="24"/>
                <w:szCs w:val="24"/>
              </w:rPr>
            </w:pPr>
            <w:r w:rsidRPr="009B37EB">
              <w:rPr>
                <w:noProof/>
                <w:sz w:val="24"/>
                <w:szCs w:val="24"/>
              </w:rPr>
              <w:t>Lisa</w:t>
            </w:r>
            <w:r w:rsidR="00F769A5">
              <w:rPr>
                <w:noProof/>
                <w:sz w:val="24"/>
                <w:szCs w:val="24"/>
              </w:rPr>
              <w:t xml:space="preserve"> </w:t>
            </w:r>
          </w:p>
          <w:p w14:paraId="1388958B" w14:textId="77777777" w:rsidR="00F769A5" w:rsidRDefault="00F769A5" w:rsidP="009B37EB">
            <w:pPr>
              <w:tabs>
                <w:tab w:val="left" w:pos="6521"/>
              </w:tabs>
              <w:jc w:val="right"/>
              <w:rPr>
                <w:noProof/>
                <w:sz w:val="24"/>
                <w:szCs w:val="24"/>
              </w:rPr>
            </w:pPr>
          </w:p>
          <w:p w14:paraId="438720B3" w14:textId="7D3FCC2B" w:rsidR="00F769A5" w:rsidRPr="009B37EB" w:rsidRDefault="00F769A5" w:rsidP="00F769A5">
            <w:pPr>
              <w:tabs>
                <w:tab w:val="left" w:pos="6521"/>
              </w:tabs>
              <w:jc w:val="center"/>
              <w:rPr>
                <w:b/>
                <w:bCs/>
                <w:sz w:val="24"/>
                <w:szCs w:val="24"/>
              </w:rPr>
            </w:pPr>
          </w:p>
        </w:tc>
      </w:tr>
    </w:tbl>
    <w:p w14:paraId="3AB4E348" w14:textId="77777777" w:rsidR="00F769A5" w:rsidRPr="00A626BB" w:rsidRDefault="00F769A5" w:rsidP="00F769A5">
      <w:pPr>
        <w:spacing w:before="120"/>
        <w:jc w:val="center"/>
        <w:rPr>
          <w:b/>
          <w:bCs/>
          <w:sz w:val="24"/>
          <w:szCs w:val="24"/>
          <w:lang w:val="et-EE"/>
        </w:rPr>
      </w:pPr>
      <w:r w:rsidRPr="00A626BB">
        <w:rPr>
          <w:b/>
          <w:bCs/>
          <w:sz w:val="24"/>
          <w:szCs w:val="24"/>
          <w:lang w:val="et-EE"/>
        </w:rPr>
        <w:t>EELHINNANG</w:t>
      </w:r>
    </w:p>
    <w:p w14:paraId="48800710" w14:textId="055C2A47" w:rsidR="00F769A5" w:rsidRPr="00A626BB" w:rsidRDefault="00F769A5" w:rsidP="00F769A5">
      <w:pPr>
        <w:spacing w:before="120"/>
        <w:jc w:val="center"/>
        <w:rPr>
          <w:b/>
          <w:bCs/>
          <w:sz w:val="24"/>
          <w:szCs w:val="24"/>
          <w:lang w:val="et-EE"/>
        </w:rPr>
      </w:pPr>
      <w:r w:rsidRPr="00A626BB">
        <w:rPr>
          <w:b/>
          <w:bCs/>
          <w:sz w:val="24"/>
          <w:szCs w:val="24"/>
          <w:lang w:val="et-EE"/>
        </w:rPr>
        <w:t xml:space="preserve">Hiiumaa vallas </w:t>
      </w:r>
      <w:r w:rsidR="00DF209F" w:rsidRPr="00A626BB">
        <w:rPr>
          <w:b/>
          <w:bCs/>
          <w:sz w:val="24"/>
          <w:szCs w:val="24"/>
          <w:lang w:val="et-EE"/>
        </w:rPr>
        <w:t>Linnumäe</w:t>
      </w:r>
      <w:r w:rsidRPr="00A626BB">
        <w:rPr>
          <w:b/>
          <w:bCs/>
          <w:sz w:val="24"/>
          <w:szCs w:val="24"/>
          <w:lang w:val="et-EE"/>
        </w:rPr>
        <w:t xml:space="preserve"> külas asuva </w:t>
      </w:r>
      <w:proofErr w:type="spellStart"/>
      <w:r w:rsidR="00DF209F" w:rsidRPr="00A626BB">
        <w:rPr>
          <w:b/>
          <w:bCs/>
          <w:sz w:val="24"/>
          <w:szCs w:val="24"/>
          <w:lang w:val="et-EE"/>
        </w:rPr>
        <w:t>Kase</w:t>
      </w:r>
      <w:r w:rsidR="00A626BB" w:rsidRPr="00A626BB">
        <w:rPr>
          <w:b/>
          <w:bCs/>
          <w:sz w:val="24"/>
          <w:szCs w:val="24"/>
          <w:lang w:val="et-EE"/>
        </w:rPr>
        <w:t>la</w:t>
      </w:r>
      <w:proofErr w:type="spellEnd"/>
      <w:r w:rsidRPr="00A626BB">
        <w:rPr>
          <w:b/>
          <w:bCs/>
          <w:sz w:val="24"/>
          <w:szCs w:val="24"/>
          <w:lang w:val="et-EE"/>
        </w:rPr>
        <w:t xml:space="preserve"> </w:t>
      </w:r>
      <w:r w:rsidR="00DF209F" w:rsidRPr="00A626BB">
        <w:rPr>
          <w:b/>
          <w:bCs/>
          <w:sz w:val="24"/>
          <w:szCs w:val="24"/>
          <w:lang w:val="et-EE"/>
        </w:rPr>
        <w:t>kinnistu</w:t>
      </w:r>
      <w:r w:rsidRPr="00A626BB">
        <w:rPr>
          <w:b/>
          <w:bCs/>
          <w:sz w:val="24"/>
          <w:szCs w:val="24"/>
          <w:lang w:val="et-EE"/>
        </w:rPr>
        <w:t xml:space="preserve"> detailplaneeringu keskkonnamõju strateegilise hindamise vajalikkuse kohta</w:t>
      </w:r>
    </w:p>
    <w:p w14:paraId="729BDCB5" w14:textId="77777777" w:rsidR="00F769A5" w:rsidRPr="00262E10" w:rsidRDefault="00F769A5" w:rsidP="00F769A5">
      <w:pPr>
        <w:spacing w:before="120"/>
        <w:jc w:val="center"/>
        <w:rPr>
          <w:b/>
          <w:bCs/>
          <w:color w:val="EE0000"/>
          <w:sz w:val="24"/>
          <w:szCs w:val="24"/>
          <w:lang w:val="et-EE"/>
        </w:rPr>
      </w:pPr>
    </w:p>
    <w:p w14:paraId="419BD6D3" w14:textId="2673E467" w:rsidR="009B37EB" w:rsidRPr="00F90492" w:rsidRDefault="00F769A5" w:rsidP="00F769A5">
      <w:pPr>
        <w:spacing w:before="120"/>
        <w:rPr>
          <w:sz w:val="24"/>
          <w:szCs w:val="24"/>
          <w:lang w:val="et-EE"/>
        </w:rPr>
      </w:pPr>
      <w:proofErr w:type="spellStart"/>
      <w:r w:rsidRPr="00F90492">
        <w:rPr>
          <w:sz w:val="24"/>
          <w:szCs w:val="24"/>
          <w:lang w:val="et-EE"/>
        </w:rPr>
        <w:t>Tempa</w:t>
      </w:r>
      <w:proofErr w:type="spellEnd"/>
      <w:r w:rsidRPr="00F90492">
        <w:rPr>
          <w:sz w:val="24"/>
          <w:szCs w:val="24"/>
          <w:lang w:val="et-EE"/>
        </w:rPr>
        <w:tab/>
      </w:r>
      <w:r w:rsidRPr="00F90492">
        <w:rPr>
          <w:sz w:val="24"/>
          <w:szCs w:val="24"/>
          <w:lang w:val="et-EE"/>
        </w:rPr>
        <w:tab/>
      </w:r>
      <w:r w:rsidRPr="00F90492">
        <w:rPr>
          <w:sz w:val="24"/>
          <w:szCs w:val="24"/>
          <w:lang w:val="et-EE"/>
        </w:rPr>
        <w:tab/>
      </w:r>
      <w:r w:rsidRPr="00F90492">
        <w:rPr>
          <w:sz w:val="24"/>
          <w:szCs w:val="24"/>
          <w:lang w:val="et-EE"/>
        </w:rPr>
        <w:tab/>
      </w:r>
      <w:r w:rsidRPr="00F90492">
        <w:rPr>
          <w:sz w:val="24"/>
          <w:szCs w:val="24"/>
          <w:lang w:val="et-EE"/>
        </w:rPr>
        <w:tab/>
      </w:r>
      <w:r w:rsidRPr="00F90492">
        <w:rPr>
          <w:sz w:val="24"/>
          <w:szCs w:val="24"/>
          <w:lang w:val="et-EE"/>
        </w:rPr>
        <w:tab/>
      </w:r>
      <w:r w:rsidRPr="00F90492">
        <w:rPr>
          <w:sz w:val="24"/>
          <w:szCs w:val="24"/>
          <w:lang w:val="et-EE"/>
        </w:rPr>
        <w:tab/>
      </w:r>
      <w:r w:rsidRPr="00F90492">
        <w:rPr>
          <w:sz w:val="24"/>
          <w:szCs w:val="24"/>
          <w:lang w:val="et-EE"/>
        </w:rPr>
        <w:tab/>
      </w:r>
      <w:r w:rsidRPr="00F90492">
        <w:rPr>
          <w:sz w:val="24"/>
          <w:szCs w:val="24"/>
          <w:lang w:val="et-EE"/>
        </w:rPr>
        <w:tab/>
      </w:r>
      <w:r w:rsidR="00F90492" w:rsidRPr="00F90492">
        <w:rPr>
          <w:sz w:val="24"/>
          <w:szCs w:val="24"/>
          <w:lang w:val="et-EE"/>
        </w:rPr>
        <w:t>1</w:t>
      </w:r>
      <w:r w:rsidR="00C53C31">
        <w:rPr>
          <w:sz w:val="24"/>
          <w:szCs w:val="24"/>
          <w:lang w:val="et-EE"/>
        </w:rPr>
        <w:t>6</w:t>
      </w:r>
      <w:r w:rsidR="004610AD" w:rsidRPr="00F90492">
        <w:rPr>
          <w:sz w:val="24"/>
          <w:szCs w:val="24"/>
          <w:lang w:val="et-EE"/>
        </w:rPr>
        <w:t>.</w:t>
      </w:r>
      <w:r w:rsidR="00F90492" w:rsidRPr="00F90492">
        <w:rPr>
          <w:sz w:val="24"/>
          <w:szCs w:val="24"/>
          <w:lang w:val="et-EE"/>
        </w:rPr>
        <w:t>juuli</w:t>
      </w:r>
      <w:r w:rsidRPr="00F90492">
        <w:rPr>
          <w:sz w:val="24"/>
          <w:szCs w:val="24"/>
          <w:lang w:val="et-EE"/>
        </w:rPr>
        <w:t xml:space="preserve"> 202</w:t>
      </w:r>
      <w:r w:rsidR="00F90492" w:rsidRPr="00F90492">
        <w:rPr>
          <w:sz w:val="24"/>
          <w:szCs w:val="24"/>
          <w:lang w:val="et-EE"/>
        </w:rPr>
        <w:t>5</w:t>
      </w:r>
    </w:p>
    <w:p w14:paraId="400A0999" w14:textId="5C1F1BDB" w:rsidR="00F769A5" w:rsidRPr="00262E10" w:rsidRDefault="00F769A5" w:rsidP="00F769A5">
      <w:pPr>
        <w:spacing w:before="120"/>
        <w:rPr>
          <w:color w:val="EE0000"/>
          <w:sz w:val="24"/>
          <w:szCs w:val="24"/>
          <w:lang w:val="et-EE"/>
        </w:rPr>
      </w:pPr>
    </w:p>
    <w:p w14:paraId="6439A6E2" w14:textId="15B4195B" w:rsidR="00F769A5" w:rsidRPr="00A626BB" w:rsidRDefault="00F769A5" w:rsidP="00F769A5">
      <w:pPr>
        <w:jc w:val="both"/>
        <w:rPr>
          <w:sz w:val="24"/>
          <w:szCs w:val="24"/>
          <w:lang w:val="et-EE"/>
        </w:rPr>
      </w:pPr>
      <w:r w:rsidRPr="00A626BB">
        <w:rPr>
          <w:sz w:val="24"/>
          <w:szCs w:val="24"/>
          <w:lang w:val="et-EE"/>
        </w:rPr>
        <w:t xml:space="preserve">Eelhinnang on koostatud </w:t>
      </w:r>
      <w:r w:rsidR="00681CB8" w:rsidRPr="00A626BB">
        <w:rPr>
          <w:sz w:val="24"/>
          <w:szCs w:val="24"/>
          <w:lang w:val="et-EE"/>
        </w:rPr>
        <w:t>Hiiumaa</w:t>
      </w:r>
      <w:r w:rsidRPr="00A626BB">
        <w:rPr>
          <w:sz w:val="24"/>
          <w:szCs w:val="24"/>
          <w:lang w:val="et-EE"/>
        </w:rPr>
        <w:t xml:space="preserve"> vallas </w:t>
      </w:r>
      <w:r w:rsidR="00DF209F" w:rsidRPr="00A626BB">
        <w:rPr>
          <w:sz w:val="24"/>
          <w:szCs w:val="24"/>
          <w:lang w:val="et-EE"/>
        </w:rPr>
        <w:t>Linnumäe</w:t>
      </w:r>
      <w:r w:rsidR="00681CB8" w:rsidRPr="00A626BB">
        <w:rPr>
          <w:sz w:val="24"/>
          <w:szCs w:val="24"/>
          <w:lang w:val="et-EE"/>
        </w:rPr>
        <w:t xml:space="preserve"> külas asuva </w:t>
      </w:r>
      <w:proofErr w:type="spellStart"/>
      <w:r w:rsidR="00DF209F" w:rsidRPr="00A626BB">
        <w:rPr>
          <w:sz w:val="24"/>
          <w:szCs w:val="24"/>
          <w:lang w:val="et-EE"/>
        </w:rPr>
        <w:t>Kase</w:t>
      </w:r>
      <w:r w:rsidR="00A626BB" w:rsidRPr="00A626BB">
        <w:rPr>
          <w:sz w:val="24"/>
          <w:szCs w:val="24"/>
          <w:lang w:val="et-EE"/>
        </w:rPr>
        <w:t>la</w:t>
      </w:r>
      <w:proofErr w:type="spellEnd"/>
      <w:r w:rsidRPr="00A626BB">
        <w:rPr>
          <w:sz w:val="24"/>
          <w:szCs w:val="24"/>
          <w:lang w:val="et-EE"/>
        </w:rPr>
        <w:t xml:space="preserve"> </w:t>
      </w:r>
      <w:r w:rsidR="00A626BB" w:rsidRPr="00A626BB">
        <w:rPr>
          <w:sz w:val="24"/>
          <w:szCs w:val="24"/>
          <w:lang w:val="et-EE"/>
        </w:rPr>
        <w:t>kinnistu</w:t>
      </w:r>
      <w:r w:rsidRPr="00A626BB">
        <w:rPr>
          <w:sz w:val="24"/>
          <w:szCs w:val="24"/>
          <w:lang w:val="et-EE"/>
        </w:rPr>
        <w:t xml:space="preserve"> detailplaneeringuga kavandatud tegevustele. Eelhinnangu aluseks on </w:t>
      </w:r>
      <w:r w:rsidR="00DF209F" w:rsidRPr="00A626BB">
        <w:rPr>
          <w:sz w:val="24"/>
          <w:szCs w:val="24"/>
          <w:lang w:val="et-EE"/>
        </w:rPr>
        <w:t>kinnistu omaniku</w:t>
      </w:r>
      <w:r w:rsidRPr="00A626BB">
        <w:rPr>
          <w:sz w:val="24"/>
          <w:szCs w:val="24"/>
          <w:lang w:val="et-EE"/>
        </w:rPr>
        <w:t xml:space="preserve"> ettepanek detailplaneeringu </w:t>
      </w:r>
      <w:r w:rsidR="00DF209F" w:rsidRPr="00A626BB">
        <w:rPr>
          <w:sz w:val="24"/>
          <w:szCs w:val="24"/>
          <w:lang w:val="et-EE"/>
        </w:rPr>
        <w:t>koostamise</w:t>
      </w:r>
      <w:r w:rsidR="00A626BB" w:rsidRPr="00A626BB">
        <w:rPr>
          <w:sz w:val="24"/>
          <w:szCs w:val="24"/>
          <w:lang w:val="et-EE"/>
        </w:rPr>
        <w:t xml:space="preserve">jätkamiseks </w:t>
      </w:r>
      <w:r w:rsidR="00DF209F" w:rsidRPr="00A626BB">
        <w:rPr>
          <w:sz w:val="24"/>
          <w:szCs w:val="24"/>
          <w:lang w:val="et-EE"/>
        </w:rPr>
        <w:t>üldplaneeringut muutvana</w:t>
      </w:r>
      <w:r w:rsidRPr="00A626BB">
        <w:rPr>
          <w:sz w:val="24"/>
          <w:szCs w:val="24"/>
          <w:lang w:val="et-EE"/>
        </w:rPr>
        <w:t>.</w:t>
      </w:r>
    </w:p>
    <w:p w14:paraId="12C405DE" w14:textId="77777777" w:rsidR="00F769A5" w:rsidRPr="00A626BB" w:rsidRDefault="00F769A5" w:rsidP="00472E5E">
      <w:pPr>
        <w:spacing w:before="240" w:line="360" w:lineRule="auto"/>
        <w:jc w:val="both"/>
        <w:rPr>
          <w:b/>
          <w:bCs/>
          <w:sz w:val="24"/>
          <w:szCs w:val="24"/>
          <w:lang w:val="et-EE"/>
        </w:rPr>
      </w:pPr>
      <w:r w:rsidRPr="00A626BB">
        <w:rPr>
          <w:b/>
          <w:bCs/>
          <w:sz w:val="24"/>
          <w:szCs w:val="24"/>
          <w:lang w:val="et-EE"/>
        </w:rPr>
        <w:t>Õiguslikud alused</w:t>
      </w:r>
    </w:p>
    <w:p w14:paraId="20BBCE0A" w14:textId="77777777" w:rsidR="00681CB8" w:rsidRPr="00A626BB" w:rsidRDefault="00681CB8" w:rsidP="00681CB8">
      <w:pPr>
        <w:widowControl w:val="0"/>
        <w:suppressAutoHyphens/>
        <w:overflowPunct w:val="0"/>
        <w:adjustRightInd w:val="0"/>
        <w:jc w:val="both"/>
        <w:textAlignment w:val="baseline"/>
        <w:rPr>
          <w:rFonts w:eastAsia="Times New Roman"/>
          <w:sz w:val="24"/>
          <w:szCs w:val="24"/>
          <w:lang w:val="et-EE"/>
        </w:rPr>
      </w:pPr>
      <w:r w:rsidRPr="00A626BB">
        <w:rPr>
          <w:rFonts w:eastAsia="Times New Roman"/>
          <w:sz w:val="24"/>
          <w:szCs w:val="24"/>
          <w:lang w:val="et-EE"/>
        </w:rPr>
        <w:t>Vastavalt planeerimisseaduse § 142 lg 6 tuleb üldplaneeringu põhilahenduse muutmise ettepanekut sisaldava detailplaneeringu koostamisel anda eelhinnang ja kaaluda keskkonnamõju strateegilist hindamist, lähtudes keskkonnamõju hindamise ja keskkonnajuhtimissüsteemi seaduse (</w:t>
      </w:r>
      <w:r w:rsidRPr="00A626BB">
        <w:rPr>
          <w:rFonts w:eastAsia="Times New Roman"/>
          <w:i/>
          <w:iCs/>
          <w:sz w:val="24"/>
          <w:szCs w:val="24"/>
          <w:lang w:val="et-EE"/>
        </w:rPr>
        <w:t xml:space="preserve">edaspidi </w:t>
      </w:r>
      <w:proofErr w:type="spellStart"/>
      <w:r w:rsidRPr="00A626BB">
        <w:rPr>
          <w:rFonts w:eastAsia="Times New Roman"/>
          <w:i/>
          <w:iCs/>
          <w:sz w:val="24"/>
          <w:szCs w:val="24"/>
          <w:lang w:val="et-EE"/>
        </w:rPr>
        <w:t>KeHJS</w:t>
      </w:r>
      <w:proofErr w:type="spellEnd"/>
      <w:r w:rsidRPr="00A626BB">
        <w:rPr>
          <w:rFonts w:eastAsia="Times New Roman"/>
          <w:sz w:val="24"/>
          <w:szCs w:val="24"/>
          <w:lang w:val="et-EE"/>
        </w:rPr>
        <w:t>) § 33 lõigetes 4 ja 5 sätestatud kriteeriumidest ning § 33 lõike 6 kohaste asjaomaste asutuste seisukohtadest.</w:t>
      </w:r>
    </w:p>
    <w:p w14:paraId="1913D4CD" w14:textId="194C5F42" w:rsidR="00681CB8" w:rsidRPr="00A626BB" w:rsidRDefault="00681CB8" w:rsidP="00681CB8">
      <w:pPr>
        <w:widowControl w:val="0"/>
        <w:suppressAutoHyphens/>
        <w:overflowPunct w:val="0"/>
        <w:adjustRightInd w:val="0"/>
        <w:jc w:val="both"/>
        <w:textAlignment w:val="baseline"/>
        <w:rPr>
          <w:rFonts w:eastAsia="Times New Roman"/>
          <w:sz w:val="24"/>
          <w:szCs w:val="24"/>
          <w:lang w:val="et-EE"/>
        </w:rPr>
      </w:pPr>
      <w:r w:rsidRPr="00A626BB">
        <w:rPr>
          <w:rFonts w:eastAsia="Times New Roman"/>
          <w:sz w:val="24"/>
          <w:szCs w:val="24"/>
          <w:lang w:val="et-EE"/>
        </w:rPr>
        <w:t>Seetõttu analüüsitakse käesoleva</w:t>
      </w:r>
      <w:r w:rsidR="00F83BC2" w:rsidRPr="00A626BB">
        <w:rPr>
          <w:rFonts w:eastAsia="Times New Roman"/>
          <w:sz w:val="24"/>
          <w:szCs w:val="24"/>
          <w:lang w:val="et-EE"/>
        </w:rPr>
        <w:t>s</w:t>
      </w:r>
      <w:r w:rsidRPr="00A626BB">
        <w:rPr>
          <w:rFonts w:eastAsia="Times New Roman"/>
          <w:sz w:val="24"/>
          <w:szCs w:val="24"/>
          <w:lang w:val="et-EE"/>
        </w:rPr>
        <w:t xml:space="preserve"> eelhinnangu</w:t>
      </w:r>
      <w:r w:rsidR="00F83BC2" w:rsidRPr="00A626BB">
        <w:rPr>
          <w:rFonts w:eastAsia="Times New Roman"/>
          <w:sz w:val="24"/>
          <w:szCs w:val="24"/>
          <w:lang w:val="et-EE"/>
        </w:rPr>
        <w:t>s</w:t>
      </w:r>
      <w:r w:rsidRPr="00A626BB">
        <w:rPr>
          <w:rFonts w:eastAsia="Times New Roman"/>
          <w:sz w:val="24"/>
          <w:szCs w:val="24"/>
          <w:lang w:val="et-EE"/>
        </w:rPr>
        <w:t xml:space="preserve"> </w:t>
      </w:r>
      <w:proofErr w:type="spellStart"/>
      <w:r w:rsidRPr="00A626BB">
        <w:rPr>
          <w:rFonts w:eastAsia="Times New Roman"/>
          <w:sz w:val="24"/>
          <w:szCs w:val="24"/>
          <w:lang w:val="et-EE"/>
        </w:rPr>
        <w:t>KeHJS</w:t>
      </w:r>
      <w:proofErr w:type="spellEnd"/>
      <w:r w:rsidRPr="00A626BB">
        <w:rPr>
          <w:rFonts w:eastAsia="Times New Roman"/>
          <w:sz w:val="24"/>
          <w:szCs w:val="24"/>
          <w:lang w:val="et-EE"/>
        </w:rPr>
        <w:t xml:space="preserve"> § 33 lõigetes 4 ja 5 toodud kriteeriumidest lähtuvalt kavandatava tegevuse keskkonnamõju olulisust.</w:t>
      </w:r>
    </w:p>
    <w:p w14:paraId="6232EF89" w14:textId="77777777" w:rsidR="00F769A5" w:rsidRPr="00A626BB" w:rsidRDefault="00F769A5" w:rsidP="00472E5E">
      <w:pPr>
        <w:spacing w:before="240" w:line="360" w:lineRule="auto"/>
        <w:jc w:val="both"/>
        <w:rPr>
          <w:b/>
          <w:bCs/>
          <w:sz w:val="24"/>
          <w:szCs w:val="24"/>
          <w:lang w:val="et-EE"/>
        </w:rPr>
      </w:pPr>
      <w:r w:rsidRPr="00A626BB">
        <w:rPr>
          <w:b/>
          <w:bCs/>
          <w:sz w:val="24"/>
          <w:szCs w:val="24"/>
          <w:lang w:val="et-EE"/>
        </w:rPr>
        <w:t>1. Strateegilise planeerimisdokumendi ja kavandatava tegevuse lühikirjeldus</w:t>
      </w:r>
    </w:p>
    <w:p w14:paraId="7D18BF21" w14:textId="77777777" w:rsidR="00A626BB" w:rsidRPr="00A626BB" w:rsidRDefault="00A626BB" w:rsidP="00EE58D7">
      <w:pPr>
        <w:jc w:val="both"/>
        <w:rPr>
          <w:sz w:val="24"/>
          <w:szCs w:val="24"/>
          <w:lang w:val="et-EE"/>
        </w:rPr>
      </w:pPr>
      <w:r w:rsidRPr="00A626BB">
        <w:rPr>
          <w:sz w:val="24"/>
          <w:szCs w:val="24"/>
          <w:lang w:val="et-EE"/>
        </w:rPr>
        <w:t xml:space="preserve">Hiiumaa Vallavalitsus algatas 05.07.2023 korraldusega nr 377 </w:t>
      </w:r>
      <w:proofErr w:type="spellStart"/>
      <w:r w:rsidRPr="00A626BB">
        <w:rPr>
          <w:sz w:val="24"/>
          <w:szCs w:val="24"/>
          <w:lang w:val="et-EE"/>
        </w:rPr>
        <w:t>Kasela</w:t>
      </w:r>
      <w:proofErr w:type="spellEnd"/>
      <w:r w:rsidRPr="00A626BB">
        <w:rPr>
          <w:sz w:val="24"/>
          <w:szCs w:val="24"/>
          <w:lang w:val="et-EE"/>
        </w:rPr>
        <w:t xml:space="preserve"> kinnistu detailplaneeringu koostamise. Planeeringu eesmärgiks oli </w:t>
      </w:r>
      <w:proofErr w:type="spellStart"/>
      <w:r w:rsidRPr="00A626BB">
        <w:rPr>
          <w:sz w:val="24"/>
          <w:szCs w:val="24"/>
          <w:lang w:val="et-EE"/>
        </w:rPr>
        <w:t>Kasela</w:t>
      </w:r>
      <w:proofErr w:type="spellEnd"/>
      <w:r w:rsidRPr="00A626BB">
        <w:rPr>
          <w:sz w:val="24"/>
          <w:szCs w:val="24"/>
          <w:lang w:val="et-EE"/>
        </w:rPr>
        <w:t xml:space="preserve"> kinnistule ehitusõiguse ja ehitustingimuste määramine äri- ja eluhoonete püstitamiseks, hoonetele arhitektuursete tingimuste määramine, liikluse ja parkimiskorralduse lahendamine, tehnovõrkude väljaehitamiseks vajaminevate koridoride määramine ning tiheasustusalale sisenemisel keskkonna loomine, n-ö „Kärdla näo“ kujundamine. </w:t>
      </w:r>
    </w:p>
    <w:p w14:paraId="095228D4" w14:textId="47CB4288" w:rsidR="003F01E0" w:rsidRDefault="00A626BB" w:rsidP="00EE58D7">
      <w:pPr>
        <w:jc w:val="both"/>
        <w:rPr>
          <w:color w:val="EE0000"/>
          <w:sz w:val="24"/>
          <w:szCs w:val="24"/>
          <w:lang w:val="et-EE"/>
        </w:rPr>
      </w:pPr>
      <w:proofErr w:type="spellStart"/>
      <w:r w:rsidRPr="00A626BB">
        <w:rPr>
          <w:sz w:val="24"/>
          <w:szCs w:val="24"/>
          <w:lang w:val="et-EE"/>
        </w:rPr>
        <w:t>Konsept</w:t>
      </w:r>
      <w:proofErr w:type="spellEnd"/>
      <w:r w:rsidRPr="00A626BB">
        <w:rPr>
          <w:sz w:val="24"/>
          <w:szCs w:val="24"/>
          <w:lang w:val="et-EE"/>
        </w:rPr>
        <w:t xml:space="preserve"> Arhitektuuribüroo OÜ esitas 07.07.2025 Hiiumaa Vallavalitsusele taotluse detailplaneeringu koostamise jätkamiseks üldplaneeringut muutvana, et kavandada üldplaneeringujärgsele väikeelamumaale detailplaneeringu eskiisis kavandatud korterelamuid. </w:t>
      </w:r>
      <w:bookmarkStart w:id="0" w:name="_Hlk202878918"/>
      <w:r w:rsidR="003F01E0" w:rsidRPr="00A626BB">
        <w:rPr>
          <w:sz w:val="24"/>
          <w:szCs w:val="24"/>
          <w:lang w:val="et-EE"/>
        </w:rPr>
        <w:t xml:space="preserve">Taotletav detailplaneeringu koostamise eesmärk on </w:t>
      </w:r>
      <w:proofErr w:type="spellStart"/>
      <w:r w:rsidR="003F01E0" w:rsidRPr="00A626BB">
        <w:rPr>
          <w:sz w:val="24"/>
          <w:szCs w:val="24"/>
          <w:lang w:val="et-EE"/>
        </w:rPr>
        <w:t>Kase</w:t>
      </w:r>
      <w:r w:rsidRPr="00A626BB">
        <w:rPr>
          <w:sz w:val="24"/>
          <w:szCs w:val="24"/>
          <w:lang w:val="et-EE"/>
        </w:rPr>
        <w:t>la</w:t>
      </w:r>
      <w:proofErr w:type="spellEnd"/>
      <w:r w:rsidR="003F01E0" w:rsidRPr="00A626BB">
        <w:rPr>
          <w:sz w:val="24"/>
          <w:szCs w:val="24"/>
          <w:lang w:val="et-EE"/>
        </w:rPr>
        <w:t xml:space="preserve"> kinnistul ehitusõiguse määramine</w:t>
      </w:r>
      <w:r w:rsidRPr="00A626BB">
        <w:rPr>
          <w:sz w:val="24"/>
          <w:szCs w:val="24"/>
          <w:lang w:val="et-EE"/>
        </w:rPr>
        <w:t xml:space="preserve"> lisaks ärihoonetele </w:t>
      </w:r>
      <w:r w:rsidR="003F01E0" w:rsidRPr="00A626BB">
        <w:rPr>
          <w:sz w:val="24"/>
          <w:szCs w:val="24"/>
          <w:lang w:val="et-EE"/>
        </w:rPr>
        <w:t>uu</w:t>
      </w:r>
      <w:r w:rsidRPr="00A626BB">
        <w:rPr>
          <w:sz w:val="24"/>
          <w:szCs w:val="24"/>
          <w:lang w:val="et-EE"/>
        </w:rPr>
        <w:t>t</w:t>
      </w:r>
      <w:r w:rsidR="003F01E0" w:rsidRPr="00A626BB">
        <w:rPr>
          <w:sz w:val="24"/>
          <w:szCs w:val="24"/>
          <w:lang w:val="et-EE"/>
        </w:rPr>
        <w:t>e korterelamu</w:t>
      </w:r>
      <w:r w:rsidRPr="00A626BB">
        <w:rPr>
          <w:sz w:val="24"/>
          <w:szCs w:val="24"/>
          <w:lang w:val="et-EE"/>
        </w:rPr>
        <w:t>te</w:t>
      </w:r>
      <w:r w:rsidR="003F01E0" w:rsidRPr="00A626BB">
        <w:rPr>
          <w:sz w:val="24"/>
          <w:szCs w:val="24"/>
          <w:lang w:val="et-EE"/>
        </w:rPr>
        <w:t xml:space="preserve"> rajamiseks ja kehtiva Pühalepa valla osa Suursadama-Kärdla piirkonna üldplaneeringu järgse juhtotstarbe muutmine korterelamumaaks. </w:t>
      </w:r>
      <w:bookmarkStart w:id="1" w:name="_Hlk203041132"/>
      <w:bookmarkEnd w:id="0"/>
      <w:r w:rsidR="003F01E0" w:rsidRPr="00874C7F">
        <w:rPr>
          <w:sz w:val="24"/>
          <w:szCs w:val="24"/>
          <w:lang w:val="et-EE"/>
        </w:rPr>
        <w:t>Kavandatava</w:t>
      </w:r>
      <w:r w:rsidRPr="00874C7F">
        <w:rPr>
          <w:sz w:val="24"/>
          <w:szCs w:val="24"/>
          <w:lang w:val="et-EE"/>
        </w:rPr>
        <w:t>te</w:t>
      </w:r>
      <w:r w:rsidR="003F01E0" w:rsidRPr="00874C7F">
        <w:rPr>
          <w:sz w:val="24"/>
          <w:szCs w:val="24"/>
          <w:lang w:val="et-EE"/>
        </w:rPr>
        <w:t xml:space="preserve"> korterelamu</w:t>
      </w:r>
      <w:r w:rsidRPr="00874C7F">
        <w:rPr>
          <w:sz w:val="24"/>
          <w:szCs w:val="24"/>
          <w:lang w:val="et-EE"/>
        </w:rPr>
        <w:t>te</w:t>
      </w:r>
      <w:r w:rsidR="003F01E0" w:rsidRPr="00874C7F">
        <w:rPr>
          <w:sz w:val="24"/>
          <w:szCs w:val="24"/>
          <w:lang w:val="et-EE"/>
        </w:rPr>
        <w:t xml:space="preserve"> </w:t>
      </w:r>
      <w:r w:rsidR="00874C7F" w:rsidRPr="00874C7F">
        <w:rPr>
          <w:sz w:val="24"/>
          <w:szCs w:val="24"/>
          <w:lang w:val="et-EE"/>
        </w:rPr>
        <w:t xml:space="preserve">maksimaalne </w:t>
      </w:r>
      <w:r w:rsidR="003F01E0" w:rsidRPr="00874C7F">
        <w:rPr>
          <w:sz w:val="24"/>
          <w:szCs w:val="24"/>
          <w:lang w:val="et-EE"/>
        </w:rPr>
        <w:t xml:space="preserve">ehitisealune pind on </w:t>
      </w:r>
      <w:r w:rsidR="00874C7F" w:rsidRPr="00874C7F">
        <w:rPr>
          <w:sz w:val="24"/>
          <w:szCs w:val="24"/>
          <w:lang w:val="et-EE"/>
        </w:rPr>
        <w:t>540</w:t>
      </w:r>
      <w:r w:rsidR="003F01E0" w:rsidRPr="00874C7F">
        <w:rPr>
          <w:sz w:val="24"/>
          <w:szCs w:val="24"/>
          <w:lang w:val="et-EE"/>
        </w:rPr>
        <w:t xml:space="preserve"> m², kõrgus </w:t>
      </w:r>
      <w:r w:rsidR="00874C7F" w:rsidRPr="00874C7F">
        <w:rPr>
          <w:sz w:val="24"/>
          <w:szCs w:val="24"/>
          <w:lang w:val="et-EE"/>
        </w:rPr>
        <w:t>9</w:t>
      </w:r>
      <w:r w:rsidR="003F01E0" w:rsidRPr="00874C7F">
        <w:rPr>
          <w:sz w:val="24"/>
          <w:szCs w:val="24"/>
          <w:lang w:val="et-EE"/>
        </w:rPr>
        <w:t xml:space="preserve"> m ja maapealsete korruste arv 2. </w:t>
      </w:r>
      <w:bookmarkEnd w:id="1"/>
    </w:p>
    <w:p w14:paraId="4182949B" w14:textId="4D462A23" w:rsidR="00A626BB" w:rsidRDefault="00A626BB" w:rsidP="00EE58D7">
      <w:pPr>
        <w:jc w:val="both"/>
        <w:rPr>
          <w:color w:val="EE0000"/>
          <w:sz w:val="24"/>
          <w:szCs w:val="24"/>
          <w:lang w:val="et-EE"/>
        </w:rPr>
      </w:pPr>
      <w:r w:rsidRPr="00A626BB">
        <w:rPr>
          <w:noProof/>
          <w:color w:val="EE0000"/>
          <w:sz w:val="24"/>
          <w:szCs w:val="24"/>
          <w:lang w:val="et-EE"/>
        </w:rPr>
        <w:lastRenderedPageBreak/>
        <w:drawing>
          <wp:inline distT="0" distB="0" distL="0" distR="0" wp14:anchorId="17CB5A8F" wp14:editId="5D9DDA13">
            <wp:extent cx="5939790" cy="5932805"/>
            <wp:effectExtent l="0" t="0" r="3810" b="0"/>
            <wp:docPr id="327868968" name="Pilt 1" descr="Pilt, millel on kujutatud tekst, kaart, diagram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68968" name="Pilt 1" descr="Pilt, millel on kujutatud tekst, kaart, diagramm&#10;&#10;Tehisintellekti genereeritud sisu ei pruugi olla õige."/>
                    <pic:cNvPicPr/>
                  </pic:nvPicPr>
                  <pic:blipFill>
                    <a:blip r:embed="rId7"/>
                    <a:stretch>
                      <a:fillRect/>
                    </a:stretch>
                  </pic:blipFill>
                  <pic:spPr>
                    <a:xfrm>
                      <a:off x="0" y="0"/>
                      <a:ext cx="5939790" cy="5932805"/>
                    </a:xfrm>
                    <a:prstGeom prst="rect">
                      <a:avLst/>
                    </a:prstGeom>
                  </pic:spPr>
                </pic:pic>
              </a:graphicData>
            </a:graphic>
          </wp:inline>
        </w:drawing>
      </w:r>
    </w:p>
    <w:p w14:paraId="1B13DF7E" w14:textId="34B20E01" w:rsidR="00A626BB" w:rsidRPr="00184AFA" w:rsidRDefault="00A626BB" w:rsidP="00EE58D7">
      <w:pPr>
        <w:jc w:val="both"/>
        <w:rPr>
          <w:i/>
          <w:iCs/>
          <w:sz w:val="24"/>
          <w:szCs w:val="24"/>
          <w:lang w:val="et-EE"/>
        </w:rPr>
      </w:pPr>
      <w:r w:rsidRPr="00184AFA">
        <w:rPr>
          <w:i/>
          <w:iCs/>
          <w:sz w:val="24"/>
          <w:szCs w:val="24"/>
          <w:lang w:val="et-EE"/>
        </w:rPr>
        <w:t xml:space="preserve">Joonis 1 </w:t>
      </w:r>
      <w:r w:rsidR="00184AFA">
        <w:rPr>
          <w:i/>
          <w:iCs/>
          <w:sz w:val="24"/>
          <w:szCs w:val="24"/>
          <w:lang w:val="et-EE"/>
        </w:rPr>
        <w:t>Väljavõte t</w:t>
      </w:r>
      <w:r w:rsidRPr="00184AFA">
        <w:rPr>
          <w:i/>
          <w:iCs/>
          <w:sz w:val="24"/>
          <w:szCs w:val="24"/>
          <w:lang w:val="et-EE"/>
        </w:rPr>
        <w:t>aotlust kajastav</w:t>
      </w:r>
      <w:r w:rsidR="00184AFA">
        <w:rPr>
          <w:i/>
          <w:iCs/>
          <w:sz w:val="24"/>
          <w:szCs w:val="24"/>
          <w:lang w:val="et-EE"/>
        </w:rPr>
        <w:t>ast</w:t>
      </w:r>
      <w:r w:rsidRPr="00184AFA">
        <w:rPr>
          <w:i/>
          <w:iCs/>
          <w:sz w:val="24"/>
          <w:szCs w:val="24"/>
          <w:lang w:val="et-EE"/>
        </w:rPr>
        <w:t xml:space="preserve"> eskiis</w:t>
      </w:r>
      <w:r w:rsidR="00184AFA">
        <w:rPr>
          <w:i/>
          <w:iCs/>
          <w:sz w:val="24"/>
          <w:szCs w:val="24"/>
          <w:lang w:val="et-EE"/>
        </w:rPr>
        <w:t>ist</w:t>
      </w:r>
      <w:r w:rsidRPr="00184AFA">
        <w:rPr>
          <w:i/>
          <w:iCs/>
          <w:sz w:val="24"/>
          <w:szCs w:val="24"/>
          <w:lang w:val="et-EE"/>
        </w:rPr>
        <w:t xml:space="preserve"> (koostaja </w:t>
      </w:r>
      <w:proofErr w:type="spellStart"/>
      <w:r w:rsidRPr="00184AFA">
        <w:rPr>
          <w:i/>
          <w:iCs/>
          <w:sz w:val="24"/>
          <w:szCs w:val="24"/>
          <w:lang w:val="et-EE"/>
        </w:rPr>
        <w:t>Konsept</w:t>
      </w:r>
      <w:proofErr w:type="spellEnd"/>
      <w:r w:rsidRPr="00184AFA">
        <w:rPr>
          <w:i/>
          <w:iCs/>
          <w:sz w:val="24"/>
          <w:szCs w:val="24"/>
          <w:lang w:val="et-EE"/>
        </w:rPr>
        <w:t xml:space="preserve"> Arhitektuuribüroo OÜ)</w:t>
      </w:r>
    </w:p>
    <w:p w14:paraId="0048A57C" w14:textId="7E01419D" w:rsidR="00A50E7A" w:rsidRPr="00262E10" w:rsidRDefault="00A50E7A" w:rsidP="00F769A5">
      <w:pPr>
        <w:jc w:val="both"/>
        <w:rPr>
          <w:color w:val="EE0000"/>
          <w:sz w:val="24"/>
          <w:szCs w:val="24"/>
          <w:lang w:val="et-EE"/>
        </w:rPr>
      </w:pPr>
    </w:p>
    <w:p w14:paraId="1F3547DA" w14:textId="77777777" w:rsidR="00A626BB" w:rsidRPr="00A626BB" w:rsidRDefault="00A626BB" w:rsidP="00F769A5">
      <w:pPr>
        <w:jc w:val="both"/>
        <w:rPr>
          <w:sz w:val="24"/>
          <w:szCs w:val="24"/>
          <w:lang w:val="et-EE"/>
        </w:rPr>
      </w:pPr>
      <w:r w:rsidRPr="00A626BB">
        <w:rPr>
          <w:sz w:val="24"/>
          <w:szCs w:val="24"/>
          <w:lang w:val="et-EE"/>
        </w:rPr>
        <w:t xml:space="preserve">Planeeringualana mõistetakse Hiiumaa vallas Linnumäe külas asuvat </w:t>
      </w:r>
      <w:proofErr w:type="spellStart"/>
      <w:r w:rsidRPr="00A626BB">
        <w:rPr>
          <w:sz w:val="24"/>
          <w:szCs w:val="24"/>
          <w:lang w:val="et-EE"/>
        </w:rPr>
        <w:t>Kasela</w:t>
      </w:r>
      <w:proofErr w:type="spellEnd"/>
      <w:r w:rsidRPr="00A626BB">
        <w:rPr>
          <w:sz w:val="24"/>
          <w:szCs w:val="24"/>
          <w:lang w:val="et-EE"/>
        </w:rPr>
        <w:t xml:space="preserve"> kinnistut katastritunnusega 63901:001:1047, olemasoleva sihtotstarbega maatulundusmaa 100% ja pindalaga 39995 m². </w:t>
      </w:r>
    </w:p>
    <w:p w14:paraId="682360FD" w14:textId="06A1BB06" w:rsidR="00EE58D7" w:rsidRPr="00262E10" w:rsidRDefault="00184AFA" w:rsidP="00F769A5">
      <w:pPr>
        <w:jc w:val="both"/>
        <w:rPr>
          <w:color w:val="EE0000"/>
          <w:sz w:val="24"/>
          <w:szCs w:val="24"/>
          <w:lang w:val="et-EE"/>
        </w:rPr>
      </w:pPr>
      <w:r>
        <w:rPr>
          <w:noProof/>
          <w:color w:val="EE0000"/>
          <w:sz w:val="24"/>
          <w:szCs w:val="24"/>
          <w:lang w:val="et-EE"/>
        </w:rPr>
        <w:lastRenderedPageBreak/>
        <w:drawing>
          <wp:inline distT="0" distB="0" distL="0" distR="0" wp14:anchorId="45565FED" wp14:editId="24CF4A2D">
            <wp:extent cx="5811520" cy="5293675"/>
            <wp:effectExtent l="0" t="0" r="0" b="2540"/>
            <wp:docPr id="71894704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7475" cy="5308208"/>
                    </a:xfrm>
                    <a:prstGeom prst="rect">
                      <a:avLst/>
                    </a:prstGeom>
                    <a:noFill/>
                  </pic:spPr>
                </pic:pic>
              </a:graphicData>
            </a:graphic>
          </wp:inline>
        </w:drawing>
      </w:r>
    </w:p>
    <w:p w14:paraId="17BE1718" w14:textId="4D136F11" w:rsidR="00A50E7A" w:rsidRPr="00184AFA" w:rsidRDefault="00A50E7A" w:rsidP="00F769A5">
      <w:pPr>
        <w:jc w:val="both"/>
        <w:rPr>
          <w:i/>
          <w:iCs/>
          <w:sz w:val="24"/>
          <w:szCs w:val="24"/>
          <w:lang w:val="et-EE"/>
        </w:rPr>
      </w:pPr>
      <w:r w:rsidRPr="00184AFA">
        <w:rPr>
          <w:i/>
          <w:iCs/>
          <w:sz w:val="24"/>
          <w:szCs w:val="24"/>
          <w:lang w:val="et-EE"/>
        </w:rPr>
        <w:t xml:space="preserve">Joonis 2. </w:t>
      </w:r>
      <w:proofErr w:type="spellStart"/>
      <w:r w:rsidR="00385A19" w:rsidRPr="00184AFA">
        <w:rPr>
          <w:i/>
          <w:iCs/>
          <w:sz w:val="24"/>
          <w:szCs w:val="24"/>
          <w:lang w:val="et-EE"/>
        </w:rPr>
        <w:t>Kase</w:t>
      </w:r>
      <w:r w:rsidR="00184AFA" w:rsidRPr="00184AFA">
        <w:rPr>
          <w:i/>
          <w:iCs/>
          <w:sz w:val="24"/>
          <w:szCs w:val="24"/>
          <w:lang w:val="et-EE"/>
        </w:rPr>
        <w:t>la</w:t>
      </w:r>
      <w:proofErr w:type="spellEnd"/>
      <w:r w:rsidRPr="00184AFA">
        <w:rPr>
          <w:i/>
          <w:iCs/>
          <w:sz w:val="24"/>
          <w:szCs w:val="24"/>
          <w:lang w:val="et-EE"/>
        </w:rPr>
        <w:t xml:space="preserve"> </w:t>
      </w:r>
      <w:r w:rsidR="00CF7FA5">
        <w:rPr>
          <w:i/>
          <w:iCs/>
          <w:sz w:val="24"/>
          <w:szCs w:val="24"/>
          <w:lang w:val="et-EE"/>
        </w:rPr>
        <w:t>kinnistu</w:t>
      </w:r>
      <w:r w:rsidRPr="00184AFA">
        <w:rPr>
          <w:i/>
          <w:iCs/>
          <w:sz w:val="24"/>
          <w:szCs w:val="24"/>
          <w:lang w:val="et-EE"/>
        </w:rPr>
        <w:t xml:space="preserve"> detailplaneeringuala (väljavõte Maa-</w:t>
      </w:r>
      <w:r w:rsidR="00CF7FA5">
        <w:rPr>
          <w:i/>
          <w:iCs/>
          <w:sz w:val="24"/>
          <w:szCs w:val="24"/>
          <w:lang w:val="et-EE"/>
        </w:rPr>
        <w:t xml:space="preserve"> ja Ruumi</w:t>
      </w:r>
      <w:r w:rsidRPr="00184AFA">
        <w:rPr>
          <w:i/>
          <w:iCs/>
          <w:sz w:val="24"/>
          <w:szCs w:val="24"/>
          <w:lang w:val="et-EE"/>
        </w:rPr>
        <w:t>ameti kaardist).</w:t>
      </w:r>
    </w:p>
    <w:p w14:paraId="4C1E0A6A" w14:textId="77777777" w:rsidR="00F769A5" w:rsidRPr="00184AFA" w:rsidRDefault="00F769A5" w:rsidP="00472E5E">
      <w:pPr>
        <w:spacing w:before="240" w:line="360" w:lineRule="auto"/>
        <w:jc w:val="both"/>
        <w:rPr>
          <w:b/>
          <w:bCs/>
          <w:sz w:val="24"/>
          <w:szCs w:val="24"/>
          <w:lang w:val="et-EE"/>
        </w:rPr>
      </w:pPr>
      <w:r w:rsidRPr="00184AFA">
        <w:rPr>
          <w:b/>
          <w:bCs/>
          <w:sz w:val="24"/>
          <w:szCs w:val="24"/>
          <w:lang w:val="et-EE"/>
        </w:rPr>
        <w:t>2. Seotus teiste strateegiliste planeerimisdokumentidega</w:t>
      </w:r>
    </w:p>
    <w:p w14:paraId="58DCA7FD" w14:textId="77777777" w:rsidR="001A30D0" w:rsidRPr="001A30D0" w:rsidRDefault="001A30D0" w:rsidP="00696474">
      <w:pPr>
        <w:jc w:val="both"/>
        <w:rPr>
          <w:sz w:val="24"/>
          <w:szCs w:val="24"/>
          <w:lang w:val="et-EE"/>
        </w:rPr>
      </w:pPr>
      <w:r w:rsidRPr="001A30D0">
        <w:rPr>
          <w:sz w:val="24"/>
          <w:szCs w:val="24"/>
          <w:lang w:val="et-EE"/>
        </w:rPr>
        <w:t xml:space="preserve">Hiiu maakonnaplaneeringu 2030+ järgi asub planeeringuala linnalise asustusega alal, suures osas väärtuslikul põllumajandusmaal (boniteet 37) ja II klassi väärtuslikul maastikul (Kärdla – </w:t>
      </w:r>
      <w:proofErr w:type="spellStart"/>
      <w:r w:rsidRPr="001A30D0">
        <w:rPr>
          <w:sz w:val="24"/>
          <w:szCs w:val="24"/>
          <w:lang w:val="et-EE"/>
        </w:rPr>
        <w:t>Hausma</w:t>
      </w:r>
      <w:proofErr w:type="spellEnd"/>
      <w:r w:rsidRPr="001A30D0">
        <w:rPr>
          <w:sz w:val="24"/>
          <w:szCs w:val="24"/>
          <w:lang w:val="et-EE"/>
        </w:rPr>
        <w:t xml:space="preserve"> – </w:t>
      </w:r>
      <w:proofErr w:type="spellStart"/>
      <w:r w:rsidRPr="001A30D0">
        <w:rPr>
          <w:sz w:val="24"/>
          <w:szCs w:val="24"/>
          <w:lang w:val="et-EE"/>
        </w:rPr>
        <w:t>Heilo</w:t>
      </w:r>
      <w:proofErr w:type="spellEnd"/>
      <w:r w:rsidRPr="001A30D0">
        <w:rPr>
          <w:sz w:val="24"/>
          <w:szCs w:val="24"/>
          <w:lang w:val="et-EE"/>
        </w:rPr>
        <w:t xml:space="preserve"> ranniku- ja metsamaastik), mille üheks esteetiliseks väärtuseks on looalade rikkalik taimestik, loodusväärtuseks asjaolu, et Linnumäe piirkonnas formeerub suur osa Kärdla põhjaveest, maastik on peamiselt väärtustatud Kärdla elanike poolt ja väärtuslik Kärdla puhkealana. Hooldussoovituseks on hoida kasutusel säilinud põllu- ja rohumaid külades. </w:t>
      </w:r>
    </w:p>
    <w:p w14:paraId="14596E03" w14:textId="6D40EE5A" w:rsidR="00696474" w:rsidRPr="00262E10" w:rsidRDefault="00EE58D7" w:rsidP="00696474">
      <w:pPr>
        <w:jc w:val="both"/>
        <w:rPr>
          <w:color w:val="EE0000"/>
          <w:sz w:val="24"/>
          <w:szCs w:val="24"/>
          <w:lang w:val="et-EE"/>
        </w:rPr>
      </w:pPr>
      <w:r w:rsidRPr="00874C7F">
        <w:rPr>
          <w:sz w:val="24"/>
          <w:szCs w:val="24"/>
          <w:lang w:val="et-EE"/>
        </w:rPr>
        <w:t xml:space="preserve">Maakonnaplaneeringu kohaselt </w:t>
      </w:r>
      <w:r w:rsidR="00696474" w:rsidRPr="00874C7F">
        <w:rPr>
          <w:sz w:val="24"/>
          <w:szCs w:val="24"/>
          <w:lang w:val="et-EE"/>
        </w:rPr>
        <w:t xml:space="preserve">asub Hiiumaal üks vallasisene linn - Kärdla, mis on ühtlasi saare tõmbekeskus ja linnalise asustusega ala. Linnalise asustusega ala piiri tuleb vajadusel täpsustada üldplaneeringus. </w:t>
      </w:r>
      <w:proofErr w:type="spellStart"/>
      <w:r w:rsidR="00696474" w:rsidRPr="00874C7F">
        <w:rPr>
          <w:sz w:val="24"/>
          <w:szCs w:val="24"/>
          <w:lang w:val="et-EE"/>
        </w:rPr>
        <w:t>Valglinnastumist</w:t>
      </w:r>
      <w:proofErr w:type="spellEnd"/>
      <w:r w:rsidR="00696474" w:rsidRPr="00874C7F">
        <w:rPr>
          <w:sz w:val="24"/>
          <w:szCs w:val="24"/>
          <w:lang w:val="et-EE"/>
        </w:rPr>
        <w:t xml:space="preserve"> Hiiumaal ei esine. Kärdla linna vahetusse lähedusse rajatud elamud (perioodil 2000-2015 kuus elamut) ei ole toonud kaasa täiendavat sundliikumist ning elanikud kasutavad Kärdla linna teenuseid. </w:t>
      </w:r>
      <w:r w:rsidR="00874C7F" w:rsidRPr="00874C7F">
        <w:rPr>
          <w:sz w:val="24"/>
          <w:szCs w:val="24"/>
          <w:lang w:val="et-EE"/>
        </w:rPr>
        <w:t xml:space="preserve">Asustuse  arengu  võimalused  peavad  olema  tagatud  kogu  Hiiumaa  piires.  Ettevõtluse  ja elamumajanduse arendamine on soodustatud keskustes, kuid see ei välista nende kavandamist ka </w:t>
      </w:r>
      <w:proofErr w:type="spellStart"/>
      <w:r w:rsidR="00874C7F" w:rsidRPr="00874C7F">
        <w:rPr>
          <w:sz w:val="24"/>
          <w:szCs w:val="24"/>
          <w:lang w:val="et-EE"/>
        </w:rPr>
        <w:t>hajaasustuses</w:t>
      </w:r>
      <w:proofErr w:type="spellEnd"/>
      <w:r w:rsidR="00874C7F" w:rsidRPr="00874C7F">
        <w:rPr>
          <w:sz w:val="24"/>
          <w:szCs w:val="24"/>
          <w:lang w:val="et-EE"/>
        </w:rPr>
        <w:t xml:space="preserve">. </w:t>
      </w:r>
      <w:r w:rsidR="00696474" w:rsidRPr="00874C7F">
        <w:rPr>
          <w:sz w:val="24"/>
          <w:szCs w:val="24"/>
          <w:lang w:val="et-EE"/>
        </w:rPr>
        <w:t>Maakonnaplaneeringu kohaselt tuleb toetada kaasaegsete üürikorterite ehitamist keskustes</w:t>
      </w:r>
      <w:r w:rsidR="00874C7F" w:rsidRPr="00874C7F">
        <w:rPr>
          <w:sz w:val="24"/>
          <w:szCs w:val="24"/>
          <w:lang w:val="et-EE"/>
        </w:rPr>
        <w:t>,</w:t>
      </w:r>
      <w:r w:rsidR="00696474" w:rsidRPr="00874C7F">
        <w:rPr>
          <w:sz w:val="24"/>
          <w:szCs w:val="24"/>
          <w:lang w:val="et-EE"/>
        </w:rPr>
        <w:t xml:space="preserve"> kui korteriturul pakkumisi ei ole. Näiteks oma elukaart alustavatel noortel ei ole võimalik isegi töökoha olemasolul ennast samas elukvaliteedis sisse seada niisamuti nagu see oleks võimalik suuremates linnades. </w:t>
      </w:r>
    </w:p>
    <w:p w14:paraId="7D677B25" w14:textId="62FDFB4D" w:rsidR="00EE58D7" w:rsidRPr="00262E10" w:rsidRDefault="007F52D8" w:rsidP="00696474">
      <w:pPr>
        <w:jc w:val="both"/>
        <w:rPr>
          <w:color w:val="EE0000"/>
          <w:sz w:val="24"/>
          <w:szCs w:val="24"/>
          <w:lang w:val="et-EE"/>
        </w:rPr>
      </w:pPr>
      <w:proofErr w:type="spellStart"/>
      <w:r w:rsidRPr="001A30D0">
        <w:rPr>
          <w:sz w:val="24"/>
          <w:szCs w:val="24"/>
          <w:lang w:val="et-EE"/>
        </w:rPr>
        <w:t>Kase</w:t>
      </w:r>
      <w:r w:rsidR="001A30D0" w:rsidRPr="001A30D0">
        <w:rPr>
          <w:sz w:val="24"/>
          <w:szCs w:val="24"/>
          <w:lang w:val="et-EE"/>
        </w:rPr>
        <w:t>la</w:t>
      </w:r>
      <w:proofErr w:type="spellEnd"/>
      <w:r w:rsidR="00EE58D7" w:rsidRPr="001A30D0">
        <w:rPr>
          <w:sz w:val="24"/>
          <w:szCs w:val="24"/>
          <w:lang w:val="et-EE"/>
        </w:rPr>
        <w:t xml:space="preserve"> </w:t>
      </w:r>
      <w:r w:rsidRPr="001A30D0">
        <w:rPr>
          <w:sz w:val="24"/>
          <w:szCs w:val="24"/>
          <w:lang w:val="et-EE"/>
        </w:rPr>
        <w:t>katastriüksus</w:t>
      </w:r>
      <w:r w:rsidR="00EE58D7" w:rsidRPr="001A30D0">
        <w:rPr>
          <w:sz w:val="24"/>
          <w:szCs w:val="24"/>
          <w:lang w:val="et-EE"/>
        </w:rPr>
        <w:t xml:space="preserve"> asub Pühalepa valla </w:t>
      </w:r>
      <w:r w:rsidRPr="001A30D0">
        <w:rPr>
          <w:sz w:val="24"/>
          <w:szCs w:val="24"/>
          <w:lang w:val="et-EE"/>
        </w:rPr>
        <w:t xml:space="preserve">osa Suuresadama-Kärdla piirkonna üldplaneeringu alal. </w:t>
      </w:r>
      <w:bookmarkStart w:id="2" w:name="_Hlk203040978"/>
      <w:r w:rsidR="00320857" w:rsidRPr="00320857">
        <w:rPr>
          <w:sz w:val="24"/>
          <w:szCs w:val="24"/>
          <w:lang w:val="et-EE"/>
        </w:rPr>
        <w:t xml:space="preserve">Vastavalt üldplaneeringule asub </w:t>
      </w:r>
      <w:proofErr w:type="spellStart"/>
      <w:r w:rsidR="00320857" w:rsidRPr="00320857">
        <w:rPr>
          <w:sz w:val="24"/>
          <w:szCs w:val="24"/>
          <w:lang w:val="et-EE"/>
        </w:rPr>
        <w:t>Kasela</w:t>
      </w:r>
      <w:proofErr w:type="spellEnd"/>
      <w:r w:rsidR="00320857" w:rsidRPr="00320857">
        <w:rPr>
          <w:sz w:val="24"/>
          <w:szCs w:val="24"/>
          <w:lang w:val="et-EE"/>
        </w:rPr>
        <w:t xml:space="preserve"> katastriüksus detailplaneeringu kohustusega maal, mis on osaliselt määratud pere- ja ridaelamumaaks ja osaliselt pere- ja ridaelamumaa 50% ning </w:t>
      </w:r>
      <w:r w:rsidR="00320857" w:rsidRPr="00320857">
        <w:rPr>
          <w:sz w:val="24"/>
          <w:szCs w:val="24"/>
          <w:lang w:val="et-EE"/>
        </w:rPr>
        <w:lastRenderedPageBreak/>
        <w:t>kaubandus-, teenindus- ja büroohoonete maa 50%.</w:t>
      </w:r>
      <w:r w:rsidRPr="001A30D0">
        <w:rPr>
          <w:sz w:val="24"/>
          <w:szCs w:val="24"/>
          <w:lang w:val="et-EE"/>
        </w:rPr>
        <w:t xml:space="preserve"> </w:t>
      </w:r>
      <w:bookmarkEnd w:id="2"/>
      <w:r w:rsidR="00EE58D7" w:rsidRPr="001A30D0">
        <w:rPr>
          <w:sz w:val="24"/>
          <w:szCs w:val="24"/>
          <w:lang w:val="et-EE"/>
        </w:rPr>
        <w:t xml:space="preserve">Detailplaneeringus kavandatava elluviimiseks on vajalik kehtiva </w:t>
      </w:r>
      <w:r w:rsidR="00B800BF" w:rsidRPr="001A30D0">
        <w:rPr>
          <w:sz w:val="24"/>
          <w:szCs w:val="24"/>
          <w:lang w:val="et-EE"/>
        </w:rPr>
        <w:t xml:space="preserve">üldplaneeringu </w:t>
      </w:r>
      <w:r w:rsidRPr="001A30D0">
        <w:rPr>
          <w:sz w:val="24"/>
          <w:szCs w:val="24"/>
          <w:lang w:val="et-EE"/>
        </w:rPr>
        <w:t xml:space="preserve">muutmine </w:t>
      </w:r>
      <w:proofErr w:type="spellStart"/>
      <w:r w:rsidRPr="001A30D0">
        <w:rPr>
          <w:sz w:val="24"/>
          <w:szCs w:val="24"/>
          <w:lang w:val="et-EE"/>
        </w:rPr>
        <w:t>Kase</w:t>
      </w:r>
      <w:r w:rsidR="001A30D0" w:rsidRPr="001A30D0">
        <w:rPr>
          <w:sz w:val="24"/>
          <w:szCs w:val="24"/>
          <w:lang w:val="et-EE"/>
        </w:rPr>
        <w:t>la</w:t>
      </w:r>
      <w:proofErr w:type="spellEnd"/>
      <w:r w:rsidRPr="001A30D0">
        <w:rPr>
          <w:sz w:val="24"/>
          <w:szCs w:val="24"/>
          <w:lang w:val="et-EE"/>
        </w:rPr>
        <w:t xml:space="preserve"> katastriüksusel juhtotstarbe osas</w:t>
      </w:r>
      <w:r w:rsidR="00EE58D7" w:rsidRPr="001A30D0">
        <w:rPr>
          <w:sz w:val="24"/>
          <w:szCs w:val="24"/>
          <w:lang w:val="et-EE"/>
        </w:rPr>
        <w:t>.</w:t>
      </w:r>
    </w:p>
    <w:p w14:paraId="39181A50" w14:textId="184C7399" w:rsidR="00F769A5" w:rsidRPr="001A30D0" w:rsidRDefault="00B800BF" w:rsidP="00F769A5">
      <w:pPr>
        <w:jc w:val="both"/>
        <w:rPr>
          <w:sz w:val="24"/>
          <w:szCs w:val="24"/>
          <w:lang w:val="et-EE"/>
        </w:rPr>
      </w:pPr>
      <w:r w:rsidRPr="001A30D0">
        <w:rPr>
          <w:sz w:val="24"/>
          <w:szCs w:val="24"/>
          <w:lang w:val="et-EE"/>
        </w:rPr>
        <w:t xml:space="preserve">Planeeringualal </w:t>
      </w:r>
      <w:r w:rsidR="008B6E54" w:rsidRPr="001A30D0">
        <w:rPr>
          <w:sz w:val="24"/>
          <w:szCs w:val="24"/>
          <w:lang w:val="et-EE"/>
        </w:rPr>
        <w:t>puuduvad</w:t>
      </w:r>
      <w:r w:rsidRPr="001A30D0">
        <w:rPr>
          <w:sz w:val="24"/>
          <w:szCs w:val="24"/>
          <w:lang w:val="et-EE"/>
        </w:rPr>
        <w:t xml:space="preserve"> kehtestatud detailplaneeringu</w:t>
      </w:r>
      <w:r w:rsidR="008B6E54" w:rsidRPr="001A30D0">
        <w:rPr>
          <w:sz w:val="24"/>
          <w:szCs w:val="24"/>
          <w:lang w:val="et-EE"/>
        </w:rPr>
        <w:t>d</w:t>
      </w:r>
      <w:r w:rsidRPr="001A30D0">
        <w:rPr>
          <w:sz w:val="24"/>
          <w:szCs w:val="24"/>
          <w:lang w:val="et-EE"/>
        </w:rPr>
        <w:t>.</w:t>
      </w:r>
    </w:p>
    <w:p w14:paraId="47FB8189" w14:textId="7346A1B0" w:rsidR="008B6E54" w:rsidRPr="00262E10" w:rsidRDefault="008B6E54" w:rsidP="00F769A5">
      <w:pPr>
        <w:jc w:val="both"/>
        <w:rPr>
          <w:color w:val="EE0000"/>
          <w:sz w:val="24"/>
          <w:szCs w:val="24"/>
          <w:lang w:val="et-EE"/>
        </w:rPr>
      </w:pPr>
    </w:p>
    <w:p w14:paraId="77B5CDB4" w14:textId="6B6F5B74" w:rsidR="008B6E54" w:rsidRPr="00262E10" w:rsidRDefault="001A30D0" w:rsidP="00F769A5">
      <w:pPr>
        <w:jc w:val="both"/>
        <w:rPr>
          <w:color w:val="EE0000"/>
          <w:sz w:val="24"/>
          <w:szCs w:val="24"/>
          <w:lang w:val="et-EE"/>
        </w:rPr>
      </w:pPr>
      <w:r>
        <w:rPr>
          <w:noProof/>
          <w:color w:val="EE0000"/>
          <w:sz w:val="24"/>
          <w:szCs w:val="24"/>
          <w:lang w:val="et-EE"/>
        </w:rPr>
        <w:drawing>
          <wp:inline distT="0" distB="0" distL="0" distR="0" wp14:anchorId="5CC804F5" wp14:editId="75FD2817">
            <wp:extent cx="4713724" cy="4819650"/>
            <wp:effectExtent l="0" t="0" r="0" b="0"/>
            <wp:docPr id="101324451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4766" cy="4841164"/>
                    </a:xfrm>
                    <a:prstGeom prst="rect">
                      <a:avLst/>
                    </a:prstGeom>
                    <a:noFill/>
                    <a:ln>
                      <a:noFill/>
                    </a:ln>
                  </pic:spPr>
                </pic:pic>
              </a:graphicData>
            </a:graphic>
          </wp:inline>
        </w:drawing>
      </w:r>
    </w:p>
    <w:p w14:paraId="1E78F858" w14:textId="21DC1B37" w:rsidR="008B6E54" w:rsidRPr="00262E10" w:rsidRDefault="008B6E54" w:rsidP="00F769A5">
      <w:pPr>
        <w:jc w:val="both"/>
        <w:rPr>
          <w:color w:val="EE0000"/>
          <w:sz w:val="24"/>
          <w:szCs w:val="24"/>
          <w:lang w:val="et-EE"/>
        </w:rPr>
      </w:pPr>
    </w:p>
    <w:p w14:paraId="140CDF41" w14:textId="3B1E0D97" w:rsidR="008B6E54" w:rsidRPr="001A30D0" w:rsidRDefault="008B6E54" w:rsidP="00F769A5">
      <w:pPr>
        <w:jc w:val="both"/>
        <w:rPr>
          <w:i/>
          <w:iCs/>
          <w:sz w:val="24"/>
          <w:szCs w:val="24"/>
          <w:lang w:val="et-EE"/>
        </w:rPr>
      </w:pPr>
      <w:r w:rsidRPr="001A30D0">
        <w:rPr>
          <w:i/>
          <w:iCs/>
          <w:sz w:val="24"/>
          <w:szCs w:val="24"/>
          <w:lang w:val="et-EE"/>
        </w:rPr>
        <w:t xml:space="preserve">Joonis </w:t>
      </w:r>
      <w:r w:rsidR="00184AFA" w:rsidRPr="001A30D0">
        <w:rPr>
          <w:i/>
          <w:iCs/>
          <w:sz w:val="24"/>
          <w:szCs w:val="24"/>
          <w:lang w:val="et-EE"/>
        </w:rPr>
        <w:t>3</w:t>
      </w:r>
      <w:r w:rsidRPr="001A30D0">
        <w:rPr>
          <w:i/>
          <w:iCs/>
          <w:sz w:val="24"/>
          <w:szCs w:val="24"/>
          <w:lang w:val="et-EE"/>
        </w:rPr>
        <w:t xml:space="preserve">. </w:t>
      </w:r>
      <w:proofErr w:type="spellStart"/>
      <w:r w:rsidR="00374627" w:rsidRPr="001A30D0">
        <w:rPr>
          <w:i/>
          <w:iCs/>
          <w:sz w:val="24"/>
          <w:szCs w:val="24"/>
          <w:lang w:val="et-EE"/>
        </w:rPr>
        <w:t>Kase</w:t>
      </w:r>
      <w:r w:rsidR="00184AFA" w:rsidRPr="001A30D0">
        <w:rPr>
          <w:i/>
          <w:iCs/>
          <w:sz w:val="24"/>
          <w:szCs w:val="24"/>
          <w:lang w:val="et-EE"/>
        </w:rPr>
        <w:t>la</w:t>
      </w:r>
      <w:proofErr w:type="spellEnd"/>
      <w:r w:rsidRPr="001A30D0">
        <w:rPr>
          <w:i/>
          <w:iCs/>
          <w:sz w:val="24"/>
          <w:szCs w:val="24"/>
          <w:lang w:val="et-EE"/>
        </w:rPr>
        <w:t xml:space="preserve"> </w:t>
      </w:r>
      <w:r w:rsidR="00374627" w:rsidRPr="001A30D0">
        <w:rPr>
          <w:i/>
          <w:iCs/>
          <w:sz w:val="24"/>
          <w:szCs w:val="24"/>
          <w:lang w:val="et-EE"/>
        </w:rPr>
        <w:t>kinnistu</w:t>
      </w:r>
      <w:r w:rsidRPr="001A30D0">
        <w:rPr>
          <w:i/>
          <w:iCs/>
          <w:sz w:val="24"/>
          <w:szCs w:val="24"/>
          <w:lang w:val="et-EE"/>
        </w:rPr>
        <w:t xml:space="preserve"> detailplaneeringuala asukoht Pühalepa valla </w:t>
      </w:r>
      <w:r w:rsidR="00374627" w:rsidRPr="001A30D0">
        <w:rPr>
          <w:i/>
          <w:iCs/>
          <w:sz w:val="24"/>
          <w:szCs w:val="24"/>
          <w:lang w:val="et-EE"/>
        </w:rPr>
        <w:t>osa Suuresadama-Kärdla</w:t>
      </w:r>
      <w:r w:rsidRPr="001A30D0">
        <w:rPr>
          <w:i/>
          <w:iCs/>
          <w:sz w:val="24"/>
          <w:szCs w:val="24"/>
          <w:lang w:val="et-EE"/>
        </w:rPr>
        <w:t xml:space="preserve"> piirkonna üldplaneeringu kaardil</w:t>
      </w:r>
    </w:p>
    <w:p w14:paraId="146CF07A" w14:textId="7D3B3C00" w:rsidR="00320857" w:rsidRDefault="00320857" w:rsidP="00320857">
      <w:pPr>
        <w:spacing w:before="240"/>
        <w:jc w:val="both"/>
        <w:rPr>
          <w:b/>
          <w:bCs/>
          <w:sz w:val="24"/>
          <w:szCs w:val="24"/>
          <w:lang w:val="et-EE"/>
        </w:rPr>
      </w:pPr>
      <w:r w:rsidRPr="00F6445D">
        <w:rPr>
          <w:bCs/>
          <w:noProof/>
          <w:sz w:val="24"/>
          <w:szCs w:val="24"/>
          <w:lang w:val="fi-FI"/>
        </w:rPr>
        <w:t>Uue, töös oleva üldplaneeringu kohaselt asub kõnealune maatükk perspektiivse segahoonestusega arendusala sees ning jääb ühtlasi tähistama Kärdla linna sisenemist, tiheasustuse algust.</w:t>
      </w:r>
      <w:r w:rsidR="00A93798">
        <w:rPr>
          <w:bCs/>
          <w:noProof/>
          <w:sz w:val="24"/>
          <w:szCs w:val="24"/>
          <w:lang w:val="fi-FI"/>
        </w:rPr>
        <w:t xml:space="preserve"> </w:t>
      </w:r>
      <w:bookmarkStart w:id="3" w:name="_Hlk203484801"/>
      <w:r w:rsidR="00A93798">
        <w:rPr>
          <w:bCs/>
          <w:noProof/>
          <w:sz w:val="24"/>
          <w:szCs w:val="24"/>
          <w:lang w:val="fi-FI"/>
        </w:rPr>
        <w:t xml:space="preserve">Segahoonestusalale on lubatud nii ühepere- kui korterelamud, samuti ärihooned. </w:t>
      </w:r>
      <w:bookmarkEnd w:id="3"/>
      <w:r w:rsidR="00A93798">
        <w:rPr>
          <w:bCs/>
          <w:noProof/>
          <w:sz w:val="24"/>
          <w:szCs w:val="24"/>
          <w:lang w:val="fi-FI"/>
        </w:rPr>
        <w:t>Seega on detailplaneeringuga kavandatav kooskõlas koostatava Hiiumaa valla üldplaneeringuga.</w:t>
      </w:r>
      <w:r w:rsidRPr="00F6445D">
        <w:rPr>
          <w:bCs/>
          <w:noProof/>
          <w:sz w:val="24"/>
          <w:szCs w:val="24"/>
          <w:lang w:val="fi-FI"/>
        </w:rPr>
        <w:t xml:space="preserve"> Üldplaneeringuga on plaanis teha ka ettepanek linna piiri nihutamiseks Rehemäe teeni, mille tulemusena jääb arendatav ala tiheasustuse piiridesse.</w:t>
      </w:r>
      <w:r>
        <w:rPr>
          <w:bCs/>
          <w:noProof/>
          <w:sz w:val="24"/>
          <w:szCs w:val="24"/>
          <w:lang w:val="fi-FI"/>
        </w:rPr>
        <w:t xml:space="preserve"> </w:t>
      </w:r>
      <w:r w:rsidRPr="00320857">
        <w:rPr>
          <w:bCs/>
          <w:noProof/>
          <w:sz w:val="24"/>
          <w:szCs w:val="24"/>
          <w:lang w:val="fi-FI"/>
        </w:rPr>
        <w:t xml:space="preserve">Koostatava üldplaneeringu eelnõus on kavandatud Rehemäe tee ja Heltermaa maantee vahele jääv kolmnurkne osa koos sinna jääva kadastikuga (ca 0,4 ha) jätta avalikult kasutatavaks haljasalaks.  </w:t>
      </w:r>
    </w:p>
    <w:p w14:paraId="6CB63126" w14:textId="32522EF2" w:rsidR="00F769A5" w:rsidRPr="00715E2E" w:rsidRDefault="00F769A5" w:rsidP="00472E5E">
      <w:pPr>
        <w:spacing w:before="240" w:line="360" w:lineRule="auto"/>
        <w:jc w:val="both"/>
        <w:rPr>
          <w:b/>
          <w:bCs/>
          <w:sz w:val="24"/>
          <w:szCs w:val="24"/>
          <w:lang w:val="et-EE"/>
        </w:rPr>
      </w:pPr>
      <w:r w:rsidRPr="00715E2E">
        <w:rPr>
          <w:b/>
          <w:bCs/>
          <w:sz w:val="24"/>
          <w:szCs w:val="24"/>
          <w:lang w:val="et-EE"/>
        </w:rPr>
        <w:t>3. Mõjutatava keskkonna kirjeldus</w:t>
      </w:r>
    </w:p>
    <w:p w14:paraId="69D55191" w14:textId="30CC57C9" w:rsidR="00374627" w:rsidRPr="00715E2E" w:rsidRDefault="00715E2E" w:rsidP="008B6E54">
      <w:pPr>
        <w:jc w:val="both"/>
        <w:rPr>
          <w:sz w:val="24"/>
          <w:szCs w:val="24"/>
          <w:lang w:val="et-EE"/>
        </w:rPr>
      </w:pPr>
      <w:r w:rsidRPr="00715E2E">
        <w:rPr>
          <w:sz w:val="24"/>
          <w:szCs w:val="24"/>
          <w:lang w:val="et-EE"/>
        </w:rPr>
        <w:t xml:space="preserve">Planeeringualana mõistetakse Hiiumaa vallas Linnumäe külas asuvat </w:t>
      </w:r>
      <w:proofErr w:type="spellStart"/>
      <w:r w:rsidRPr="00715E2E">
        <w:rPr>
          <w:sz w:val="24"/>
          <w:szCs w:val="24"/>
          <w:lang w:val="et-EE"/>
        </w:rPr>
        <w:t>Kasela</w:t>
      </w:r>
      <w:proofErr w:type="spellEnd"/>
      <w:r w:rsidRPr="00715E2E">
        <w:rPr>
          <w:sz w:val="24"/>
          <w:szCs w:val="24"/>
          <w:lang w:val="et-EE"/>
        </w:rPr>
        <w:t xml:space="preserve"> kinnistut katastritunnusega 63901:001:1047, olemasoleva sihtotstarbega maatulundusmaa 100% ja pindalaga 39995 m². Kinnistu on hoonestamata. </w:t>
      </w:r>
      <w:proofErr w:type="spellStart"/>
      <w:r w:rsidRPr="00715E2E">
        <w:rPr>
          <w:sz w:val="24"/>
          <w:szCs w:val="24"/>
          <w:lang w:val="et-EE"/>
        </w:rPr>
        <w:t>Kõlvikuliselt</w:t>
      </w:r>
      <w:proofErr w:type="spellEnd"/>
      <w:r w:rsidRPr="00715E2E">
        <w:rPr>
          <w:sz w:val="24"/>
          <w:szCs w:val="24"/>
          <w:lang w:val="et-EE"/>
        </w:rPr>
        <w:t xml:space="preserve"> koosseisult on tegemist loodusliku rohumaaga (39995 m²). Ala on olnud kasutusel hobuste karjamaana, osaliselt kaetud kadakatega. Ala ei kuulu PRIA põllumassiivide hulka.</w:t>
      </w:r>
    </w:p>
    <w:p w14:paraId="68DA36B8" w14:textId="1763669F" w:rsidR="00F769A5" w:rsidRPr="00DF4B12" w:rsidRDefault="00F769A5" w:rsidP="00F769A5">
      <w:pPr>
        <w:jc w:val="both"/>
        <w:rPr>
          <w:sz w:val="24"/>
          <w:szCs w:val="24"/>
          <w:lang w:val="et-EE"/>
        </w:rPr>
      </w:pPr>
      <w:r w:rsidRPr="00DF4B12">
        <w:rPr>
          <w:sz w:val="24"/>
          <w:szCs w:val="24"/>
          <w:lang w:val="et-EE"/>
        </w:rPr>
        <w:t xml:space="preserve">Planeeringuala </w:t>
      </w:r>
      <w:r w:rsidR="00374627" w:rsidRPr="00DF4B12">
        <w:rPr>
          <w:sz w:val="24"/>
          <w:szCs w:val="24"/>
          <w:lang w:val="et-EE"/>
        </w:rPr>
        <w:t>asub</w:t>
      </w:r>
      <w:r w:rsidRPr="00DF4B12">
        <w:rPr>
          <w:sz w:val="24"/>
          <w:szCs w:val="24"/>
          <w:lang w:val="et-EE"/>
        </w:rPr>
        <w:t xml:space="preserve"> </w:t>
      </w:r>
      <w:r w:rsidR="00715E2E" w:rsidRPr="00DF4B12">
        <w:rPr>
          <w:sz w:val="24"/>
          <w:szCs w:val="24"/>
          <w:lang w:val="et-EE"/>
        </w:rPr>
        <w:t xml:space="preserve">osaliselt </w:t>
      </w:r>
      <w:r w:rsidR="00E064F8" w:rsidRPr="00DF4B12">
        <w:rPr>
          <w:sz w:val="24"/>
          <w:szCs w:val="24"/>
          <w:lang w:val="et-EE"/>
        </w:rPr>
        <w:t>leostunud</w:t>
      </w:r>
      <w:r w:rsidRPr="00DF4B12">
        <w:rPr>
          <w:sz w:val="24"/>
          <w:szCs w:val="24"/>
          <w:lang w:val="et-EE"/>
        </w:rPr>
        <w:t xml:space="preserve"> mul</w:t>
      </w:r>
      <w:r w:rsidR="00374627" w:rsidRPr="00DF4B12">
        <w:rPr>
          <w:sz w:val="24"/>
          <w:szCs w:val="24"/>
          <w:lang w:val="et-EE"/>
        </w:rPr>
        <w:t>lal</w:t>
      </w:r>
      <w:r w:rsidRPr="00DF4B12">
        <w:rPr>
          <w:sz w:val="24"/>
          <w:szCs w:val="24"/>
          <w:lang w:val="et-EE"/>
        </w:rPr>
        <w:t xml:space="preserve"> (</w:t>
      </w:r>
      <w:r w:rsidR="00E064F8" w:rsidRPr="00DF4B12">
        <w:rPr>
          <w:sz w:val="24"/>
          <w:szCs w:val="24"/>
          <w:lang w:val="et-EE"/>
        </w:rPr>
        <w:t>Ko</w:t>
      </w:r>
      <w:r w:rsidRPr="00DF4B12">
        <w:rPr>
          <w:sz w:val="24"/>
          <w:szCs w:val="24"/>
          <w:lang w:val="et-EE"/>
        </w:rPr>
        <w:t>)</w:t>
      </w:r>
      <w:r w:rsidR="00715E2E" w:rsidRPr="00DF4B12">
        <w:rPr>
          <w:sz w:val="24"/>
          <w:szCs w:val="24"/>
          <w:lang w:val="et-EE"/>
        </w:rPr>
        <w:t>, osaliselt rähkmullal (K)</w:t>
      </w:r>
      <w:r w:rsidR="00E064F8" w:rsidRPr="00DF4B12">
        <w:rPr>
          <w:sz w:val="24"/>
          <w:szCs w:val="24"/>
          <w:lang w:val="et-EE"/>
        </w:rPr>
        <w:t>.</w:t>
      </w:r>
    </w:p>
    <w:p w14:paraId="3E2F76CB" w14:textId="4398BEE2" w:rsidR="00472E5E" w:rsidRPr="00262E10" w:rsidRDefault="00472E5E" w:rsidP="00F769A5">
      <w:pPr>
        <w:jc w:val="both"/>
        <w:rPr>
          <w:color w:val="EE0000"/>
          <w:sz w:val="24"/>
          <w:szCs w:val="24"/>
          <w:lang w:val="et-EE"/>
        </w:rPr>
      </w:pPr>
    </w:p>
    <w:p w14:paraId="55DFB253" w14:textId="288340E5" w:rsidR="00E064F8" w:rsidRPr="00262E10" w:rsidRDefault="00CF7FA5" w:rsidP="00F769A5">
      <w:pPr>
        <w:jc w:val="both"/>
        <w:rPr>
          <w:color w:val="EE0000"/>
          <w:sz w:val="24"/>
          <w:szCs w:val="24"/>
          <w:lang w:val="et-EE"/>
        </w:rPr>
      </w:pPr>
      <w:r>
        <w:rPr>
          <w:noProof/>
          <w:color w:val="EE0000"/>
          <w:sz w:val="24"/>
          <w:szCs w:val="24"/>
          <w:lang w:val="et-EE"/>
        </w:rPr>
        <w:lastRenderedPageBreak/>
        <w:drawing>
          <wp:inline distT="0" distB="0" distL="0" distR="0" wp14:anchorId="11955236" wp14:editId="09228FD5">
            <wp:extent cx="3801745" cy="3428735"/>
            <wp:effectExtent l="0" t="0" r="8255" b="635"/>
            <wp:docPr id="1078749962"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5888" cy="3441490"/>
                    </a:xfrm>
                    <a:prstGeom prst="rect">
                      <a:avLst/>
                    </a:prstGeom>
                    <a:noFill/>
                  </pic:spPr>
                </pic:pic>
              </a:graphicData>
            </a:graphic>
          </wp:inline>
        </w:drawing>
      </w:r>
    </w:p>
    <w:p w14:paraId="3171E1C9" w14:textId="77777777" w:rsidR="00472E5E" w:rsidRPr="00262E10" w:rsidRDefault="00472E5E" w:rsidP="00F769A5">
      <w:pPr>
        <w:jc w:val="both"/>
        <w:rPr>
          <w:color w:val="EE0000"/>
          <w:sz w:val="24"/>
          <w:szCs w:val="24"/>
          <w:lang w:val="et-EE"/>
        </w:rPr>
      </w:pPr>
    </w:p>
    <w:p w14:paraId="1C82C8BB" w14:textId="78A5B1B6" w:rsidR="00472E5E" w:rsidRPr="00CF7FA5" w:rsidRDefault="00F769A5" w:rsidP="00F769A5">
      <w:pPr>
        <w:jc w:val="both"/>
        <w:rPr>
          <w:i/>
          <w:iCs/>
          <w:sz w:val="24"/>
          <w:szCs w:val="24"/>
          <w:lang w:val="et-EE"/>
        </w:rPr>
      </w:pPr>
      <w:bookmarkStart w:id="4" w:name="_Hlk202882650"/>
      <w:r w:rsidRPr="00CF7FA5">
        <w:rPr>
          <w:i/>
          <w:iCs/>
          <w:sz w:val="24"/>
          <w:szCs w:val="24"/>
          <w:lang w:val="et-EE"/>
        </w:rPr>
        <w:t xml:space="preserve">Joonis </w:t>
      </w:r>
      <w:r w:rsidR="00374627" w:rsidRPr="00CF7FA5">
        <w:rPr>
          <w:i/>
          <w:iCs/>
          <w:sz w:val="24"/>
          <w:szCs w:val="24"/>
          <w:lang w:val="et-EE"/>
        </w:rPr>
        <w:t>3</w:t>
      </w:r>
      <w:r w:rsidRPr="00CF7FA5">
        <w:rPr>
          <w:i/>
          <w:iCs/>
          <w:sz w:val="24"/>
          <w:szCs w:val="24"/>
          <w:lang w:val="et-EE"/>
        </w:rPr>
        <w:t>. Maa-</w:t>
      </w:r>
      <w:r w:rsidR="00CF7FA5" w:rsidRPr="00CF7FA5">
        <w:rPr>
          <w:i/>
          <w:iCs/>
          <w:sz w:val="24"/>
          <w:szCs w:val="24"/>
          <w:lang w:val="et-EE"/>
        </w:rPr>
        <w:t xml:space="preserve"> ja Ruumi</w:t>
      </w:r>
      <w:r w:rsidRPr="00CF7FA5">
        <w:rPr>
          <w:i/>
          <w:iCs/>
          <w:sz w:val="24"/>
          <w:szCs w:val="24"/>
          <w:lang w:val="et-EE"/>
        </w:rPr>
        <w:t>ameti mullastiku kaardi väljavõte.</w:t>
      </w:r>
    </w:p>
    <w:bookmarkEnd w:id="4"/>
    <w:p w14:paraId="2CD18986" w14:textId="77777777" w:rsidR="00472E5E" w:rsidRPr="00262E10" w:rsidRDefault="00472E5E" w:rsidP="00F769A5">
      <w:pPr>
        <w:jc w:val="both"/>
        <w:rPr>
          <w:i/>
          <w:iCs/>
          <w:color w:val="EE0000"/>
          <w:sz w:val="24"/>
          <w:szCs w:val="24"/>
          <w:lang w:val="et-EE"/>
        </w:rPr>
      </w:pPr>
    </w:p>
    <w:p w14:paraId="1968E078" w14:textId="77777777" w:rsidR="00715E2E" w:rsidRPr="00715E2E" w:rsidRDefault="00715E2E" w:rsidP="00696474">
      <w:pPr>
        <w:jc w:val="both"/>
        <w:rPr>
          <w:sz w:val="24"/>
          <w:szCs w:val="24"/>
          <w:lang w:val="et-EE"/>
        </w:rPr>
      </w:pPr>
      <w:r w:rsidRPr="00715E2E">
        <w:rPr>
          <w:sz w:val="24"/>
          <w:szCs w:val="24"/>
          <w:lang w:val="et-EE"/>
        </w:rPr>
        <w:t xml:space="preserve">Maaüksusele juurdepääsuks on riigimaanteelt (12111 Rehemäe tee) rajatud üks </w:t>
      </w:r>
      <w:proofErr w:type="spellStart"/>
      <w:r w:rsidRPr="00715E2E">
        <w:rPr>
          <w:sz w:val="24"/>
          <w:szCs w:val="24"/>
          <w:lang w:val="et-EE"/>
        </w:rPr>
        <w:t>mahasõit</w:t>
      </w:r>
      <w:proofErr w:type="spellEnd"/>
      <w:r w:rsidRPr="00715E2E">
        <w:rPr>
          <w:sz w:val="24"/>
          <w:szCs w:val="24"/>
          <w:lang w:val="et-EE"/>
        </w:rPr>
        <w:t>.</w:t>
      </w:r>
    </w:p>
    <w:p w14:paraId="5F01FA2C" w14:textId="4EB5396D" w:rsidR="00696474" w:rsidRPr="00715E2E" w:rsidRDefault="00696474" w:rsidP="00696474">
      <w:pPr>
        <w:jc w:val="both"/>
        <w:rPr>
          <w:sz w:val="24"/>
          <w:szCs w:val="24"/>
          <w:lang w:val="et-EE"/>
        </w:rPr>
      </w:pPr>
      <w:r w:rsidRPr="00715E2E">
        <w:rPr>
          <w:sz w:val="24"/>
          <w:szCs w:val="24"/>
          <w:lang w:val="et-EE"/>
        </w:rPr>
        <w:t xml:space="preserve">Planeeritav ala on hoonestamata. </w:t>
      </w:r>
    </w:p>
    <w:p w14:paraId="517E5D13" w14:textId="2451A6AF" w:rsidR="00500651" w:rsidRPr="00715E2E" w:rsidRDefault="00500651" w:rsidP="00696474">
      <w:pPr>
        <w:jc w:val="both"/>
        <w:rPr>
          <w:sz w:val="24"/>
          <w:szCs w:val="24"/>
          <w:lang w:val="et-EE"/>
        </w:rPr>
      </w:pPr>
      <w:r w:rsidRPr="00715E2E">
        <w:rPr>
          <w:sz w:val="24"/>
          <w:szCs w:val="24"/>
          <w:lang w:val="et-EE"/>
        </w:rPr>
        <w:t>Maa-</w:t>
      </w:r>
      <w:r w:rsidR="00715E2E">
        <w:rPr>
          <w:sz w:val="24"/>
          <w:szCs w:val="24"/>
          <w:lang w:val="et-EE"/>
        </w:rPr>
        <w:t xml:space="preserve"> ja Ruumi</w:t>
      </w:r>
      <w:r w:rsidRPr="00715E2E">
        <w:rPr>
          <w:sz w:val="24"/>
          <w:szCs w:val="24"/>
          <w:lang w:val="et-EE"/>
        </w:rPr>
        <w:t xml:space="preserve">ameti kõrgusandmete kohaselt </w:t>
      </w:r>
      <w:r w:rsidR="000C1F41" w:rsidRPr="00715E2E">
        <w:rPr>
          <w:sz w:val="24"/>
          <w:szCs w:val="24"/>
          <w:lang w:val="et-EE"/>
        </w:rPr>
        <w:t xml:space="preserve">asub katastriüksus alal, kus </w:t>
      </w:r>
      <w:r w:rsidRPr="00715E2E">
        <w:rPr>
          <w:sz w:val="24"/>
          <w:szCs w:val="24"/>
          <w:lang w:val="et-EE"/>
        </w:rPr>
        <w:t xml:space="preserve">maapinna kõrgus merest </w:t>
      </w:r>
      <w:r w:rsidR="000C1F41" w:rsidRPr="00715E2E">
        <w:rPr>
          <w:sz w:val="24"/>
          <w:szCs w:val="24"/>
          <w:lang w:val="et-EE"/>
        </w:rPr>
        <w:t>on</w:t>
      </w:r>
      <w:r w:rsidRPr="00715E2E">
        <w:rPr>
          <w:sz w:val="24"/>
          <w:szCs w:val="24"/>
          <w:lang w:val="et-EE"/>
        </w:rPr>
        <w:t xml:space="preserve"> </w:t>
      </w:r>
      <w:r w:rsidR="000C1F41" w:rsidRPr="00715E2E">
        <w:rPr>
          <w:sz w:val="24"/>
          <w:szCs w:val="24"/>
          <w:lang w:val="et-EE"/>
        </w:rPr>
        <w:t>vahemikus 5-</w:t>
      </w:r>
      <w:r w:rsidR="00715E2E" w:rsidRPr="00715E2E">
        <w:rPr>
          <w:sz w:val="24"/>
          <w:szCs w:val="24"/>
          <w:lang w:val="et-EE"/>
        </w:rPr>
        <w:t>10</w:t>
      </w:r>
      <w:r w:rsidR="000C1F41" w:rsidRPr="00715E2E">
        <w:rPr>
          <w:sz w:val="24"/>
          <w:szCs w:val="24"/>
          <w:lang w:val="et-EE"/>
        </w:rPr>
        <w:t xml:space="preserve"> m.</w:t>
      </w:r>
    </w:p>
    <w:p w14:paraId="255F689A" w14:textId="583CB542" w:rsidR="00500651" w:rsidRPr="00262E10" w:rsidRDefault="00500651" w:rsidP="00F769A5">
      <w:pPr>
        <w:jc w:val="both"/>
        <w:rPr>
          <w:color w:val="EE0000"/>
          <w:sz w:val="24"/>
          <w:szCs w:val="24"/>
          <w:lang w:val="et-EE"/>
        </w:rPr>
      </w:pPr>
    </w:p>
    <w:p w14:paraId="759B6CE7" w14:textId="5376FA3B" w:rsidR="00EA5F1E" w:rsidRPr="00715E2E" w:rsidRDefault="00F769A5" w:rsidP="00F769A5">
      <w:pPr>
        <w:jc w:val="both"/>
        <w:rPr>
          <w:sz w:val="24"/>
          <w:szCs w:val="24"/>
          <w:lang w:val="et-EE"/>
        </w:rPr>
      </w:pPr>
      <w:r w:rsidRPr="00715E2E">
        <w:rPr>
          <w:sz w:val="24"/>
          <w:szCs w:val="24"/>
          <w:lang w:val="et-EE"/>
        </w:rPr>
        <w:t xml:space="preserve">Põhjavee kaitstuse kaardi kohaselt asub </w:t>
      </w:r>
      <w:proofErr w:type="spellStart"/>
      <w:r w:rsidR="000C1F41" w:rsidRPr="00715E2E">
        <w:rPr>
          <w:sz w:val="24"/>
          <w:szCs w:val="24"/>
          <w:lang w:val="et-EE"/>
        </w:rPr>
        <w:t>Kase</w:t>
      </w:r>
      <w:r w:rsidR="00715E2E" w:rsidRPr="00715E2E">
        <w:rPr>
          <w:sz w:val="24"/>
          <w:szCs w:val="24"/>
          <w:lang w:val="et-EE"/>
        </w:rPr>
        <w:t>la</w:t>
      </w:r>
      <w:proofErr w:type="spellEnd"/>
      <w:r w:rsidR="000C1F41" w:rsidRPr="00715E2E">
        <w:rPr>
          <w:sz w:val="24"/>
          <w:szCs w:val="24"/>
          <w:lang w:val="et-EE"/>
        </w:rPr>
        <w:t xml:space="preserve"> katastriüksus</w:t>
      </w:r>
      <w:r w:rsidRPr="00715E2E">
        <w:rPr>
          <w:sz w:val="24"/>
          <w:szCs w:val="24"/>
          <w:lang w:val="et-EE"/>
        </w:rPr>
        <w:t xml:space="preserve"> </w:t>
      </w:r>
      <w:r w:rsidR="00715E2E" w:rsidRPr="00715E2E">
        <w:rPr>
          <w:sz w:val="24"/>
          <w:szCs w:val="24"/>
          <w:lang w:val="et-EE"/>
        </w:rPr>
        <w:t xml:space="preserve">suures osas </w:t>
      </w:r>
      <w:r w:rsidR="008B6E54" w:rsidRPr="00715E2E">
        <w:rPr>
          <w:sz w:val="24"/>
          <w:szCs w:val="24"/>
          <w:lang w:val="et-EE"/>
        </w:rPr>
        <w:t>nõrgalt kaitstud põhjaveega alal</w:t>
      </w:r>
      <w:r w:rsidR="00715E2E" w:rsidRPr="00715E2E">
        <w:rPr>
          <w:sz w:val="24"/>
          <w:szCs w:val="24"/>
          <w:lang w:val="et-EE"/>
        </w:rPr>
        <w:t>, kagunurk jääb keskmiselt kaitstud põhjaveega alale</w:t>
      </w:r>
      <w:r w:rsidR="008B6E54" w:rsidRPr="00715E2E">
        <w:rPr>
          <w:sz w:val="24"/>
          <w:szCs w:val="24"/>
          <w:lang w:val="et-EE"/>
        </w:rPr>
        <w:t>.</w:t>
      </w:r>
      <w:r w:rsidR="00472E5E" w:rsidRPr="00715E2E">
        <w:rPr>
          <w:sz w:val="24"/>
          <w:szCs w:val="24"/>
          <w:lang w:val="et-EE"/>
        </w:rPr>
        <w:t xml:space="preserve"> </w:t>
      </w:r>
    </w:p>
    <w:p w14:paraId="1103F18B" w14:textId="77777777" w:rsidR="00715E2E" w:rsidRPr="00715E2E" w:rsidRDefault="00715E2E" w:rsidP="00F769A5">
      <w:pPr>
        <w:jc w:val="both"/>
        <w:rPr>
          <w:sz w:val="24"/>
          <w:szCs w:val="24"/>
          <w:lang w:val="et-EE"/>
        </w:rPr>
      </w:pPr>
    </w:p>
    <w:p w14:paraId="32D87426" w14:textId="21C87745" w:rsidR="00EA5F1E" w:rsidRDefault="00EA5F1E" w:rsidP="00F769A5">
      <w:pPr>
        <w:jc w:val="both"/>
        <w:rPr>
          <w:color w:val="EE0000"/>
          <w:sz w:val="24"/>
          <w:szCs w:val="24"/>
          <w:lang w:val="et-EE"/>
        </w:rPr>
      </w:pPr>
      <w:r>
        <w:rPr>
          <w:noProof/>
          <w:color w:val="EE0000"/>
          <w:sz w:val="24"/>
          <w:szCs w:val="24"/>
          <w:lang w:val="et-EE"/>
        </w:rPr>
        <w:drawing>
          <wp:inline distT="0" distB="0" distL="0" distR="0" wp14:anchorId="78B92E76" wp14:editId="15665747">
            <wp:extent cx="3903996" cy="3333750"/>
            <wp:effectExtent l="0" t="0" r="1270" b="0"/>
            <wp:docPr id="21389249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8860" cy="3346443"/>
                    </a:xfrm>
                    <a:prstGeom prst="rect">
                      <a:avLst/>
                    </a:prstGeom>
                    <a:noFill/>
                    <a:ln>
                      <a:noFill/>
                    </a:ln>
                  </pic:spPr>
                </pic:pic>
              </a:graphicData>
            </a:graphic>
          </wp:inline>
        </w:drawing>
      </w:r>
    </w:p>
    <w:p w14:paraId="4D7672EF" w14:textId="77777777" w:rsidR="00715E2E" w:rsidRDefault="00715E2E" w:rsidP="00F769A5">
      <w:pPr>
        <w:jc w:val="both"/>
        <w:rPr>
          <w:color w:val="EE0000"/>
          <w:sz w:val="24"/>
          <w:szCs w:val="24"/>
          <w:lang w:val="et-EE"/>
        </w:rPr>
      </w:pPr>
    </w:p>
    <w:p w14:paraId="06EC09EE" w14:textId="7792F460" w:rsidR="00715E2E" w:rsidRPr="00715E2E" w:rsidRDefault="00715E2E" w:rsidP="00F769A5">
      <w:pPr>
        <w:jc w:val="both"/>
        <w:rPr>
          <w:i/>
          <w:iCs/>
          <w:sz w:val="24"/>
          <w:szCs w:val="24"/>
          <w:lang w:val="et-EE"/>
        </w:rPr>
      </w:pPr>
      <w:r w:rsidRPr="00715E2E">
        <w:rPr>
          <w:i/>
          <w:iCs/>
          <w:sz w:val="24"/>
          <w:szCs w:val="24"/>
          <w:lang w:val="et-EE"/>
        </w:rPr>
        <w:t>Joonis 4. Maa- ja Ruumiameti põhjavee kaitstuse kaardi väljavõte.</w:t>
      </w:r>
    </w:p>
    <w:p w14:paraId="437A58C5" w14:textId="77777777" w:rsidR="00EA5F1E" w:rsidRDefault="00EA5F1E" w:rsidP="00F769A5">
      <w:pPr>
        <w:jc w:val="both"/>
        <w:rPr>
          <w:color w:val="EE0000"/>
          <w:sz w:val="24"/>
          <w:szCs w:val="24"/>
          <w:lang w:val="et-EE"/>
        </w:rPr>
      </w:pPr>
    </w:p>
    <w:p w14:paraId="51BF4991" w14:textId="66ADC12B" w:rsidR="00472E5E" w:rsidRPr="00D86CF6" w:rsidRDefault="00D77DA6" w:rsidP="00F769A5">
      <w:pPr>
        <w:jc w:val="both"/>
        <w:rPr>
          <w:sz w:val="24"/>
          <w:szCs w:val="24"/>
          <w:lang w:val="et-EE"/>
        </w:rPr>
      </w:pPr>
      <w:r w:rsidRPr="00D86CF6">
        <w:rPr>
          <w:sz w:val="24"/>
          <w:szCs w:val="24"/>
          <w:lang w:val="et-EE"/>
        </w:rPr>
        <w:lastRenderedPageBreak/>
        <w:t xml:space="preserve">Kinnistu </w:t>
      </w:r>
      <w:r w:rsidR="00F91796" w:rsidRPr="00D86CF6">
        <w:rPr>
          <w:sz w:val="24"/>
          <w:szCs w:val="24"/>
          <w:lang w:val="et-EE"/>
        </w:rPr>
        <w:t>lähipiirkonnas</w:t>
      </w:r>
      <w:r w:rsidRPr="00D86CF6">
        <w:rPr>
          <w:sz w:val="24"/>
          <w:szCs w:val="24"/>
          <w:lang w:val="et-EE"/>
        </w:rPr>
        <w:t xml:space="preserve"> on ühisveevärgi</w:t>
      </w:r>
      <w:r w:rsidR="00F91796" w:rsidRPr="00D86CF6">
        <w:rPr>
          <w:sz w:val="24"/>
          <w:szCs w:val="24"/>
          <w:lang w:val="et-EE"/>
        </w:rPr>
        <w:t xml:space="preserve"> ja -kanalisatsiooni</w:t>
      </w:r>
      <w:r w:rsidRPr="00D86CF6">
        <w:rPr>
          <w:sz w:val="24"/>
          <w:szCs w:val="24"/>
          <w:lang w:val="et-EE"/>
        </w:rPr>
        <w:t>torustik</w:t>
      </w:r>
      <w:r w:rsidR="00F91796" w:rsidRPr="00D86CF6">
        <w:rPr>
          <w:sz w:val="24"/>
          <w:szCs w:val="24"/>
          <w:lang w:val="et-EE"/>
        </w:rPr>
        <w:t>.</w:t>
      </w:r>
    </w:p>
    <w:p w14:paraId="4EF8C01E" w14:textId="77777777" w:rsidR="00F91796" w:rsidRPr="00262E10" w:rsidRDefault="00F91796" w:rsidP="00F769A5">
      <w:pPr>
        <w:jc w:val="both"/>
        <w:rPr>
          <w:color w:val="EE0000"/>
          <w:sz w:val="24"/>
          <w:szCs w:val="24"/>
          <w:lang w:val="et-EE"/>
        </w:rPr>
      </w:pPr>
    </w:p>
    <w:p w14:paraId="70A92A9E" w14:textId="423675F1" w:rsidR="00F91796" w:rsidRPr="00262E10" w:rsidRDefault="00EA5F1E" w:rsidP="00F769A5">
      <w:pPr>
        <w:jc w:val="both"/>
        <w:rPr>
          <w:color w:val="EE0000"/>
          <w:sz w:val="24"/>
          <w:szCs w:val="24"/>
          <w:lang w:val="et-EE"/>
        </w:rPr>
      </w:pPr>
      <w:r w:rsidRPr="00EA5F1E">
        <w:rPr>
          <w:noProof/>
          <w:color w:val="EE0000"/>
          <w:sz w:val="24"/>
          <w:szCs w:val="24"/>
          <w:lang w:val="et-EE"/>
        </w:rPr>
        <w:drawing>
          <wp:inline distT="0" distB="0" distL="0" distR="0" wp14:anchorId="3E576F53" wp14:editId="3D1714F6">
            <wp:extent cx="4436845" cy="4391025"/>
            <wp:effectExtent l="0" t="0" r="1905" b="0"/>
            <wp:docPr id="763982787" name="Pilt 1" descr="Pilt, millel on kujutatud kaart, tekst, diagramm,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82787" name="Pilt 1" descr="Pilt, millel on kujutatud kaart, tekst, diagramm, Atlas&#10;&#10;Tehisintellekti genereeritud sisu ei pruugi olla õige."/>
                    <pic:cNvPicPr/>
                  </pic:nvPicPr>
                  <pic:blipFill>
                    <a:blip r:embed="rId12"/>
                    <a:stretch>
                      <a:fillRect/>
                    </a:stretch>
                  </pic:blipFill>
                  <pic:spPr>
                    <a:xfrm>
                      <a:off x="0" y="0"/>
                      <a:ext cx="4444582" cy="4398682"/>
                    </a:xfrm>
                    <a:prstGeom prst="rect">
                      <a:avLst/>
                    </a:prstGeom>
                  </pic:spPr>
                </pic:pic>
              </a:graphicData>
            </a:graphic>
          </wp:inline>
        </w:drawing>
      </w:r>
    </w:p>
    <w:p w14:paraId="583A5CD7" w14:textId="77777777" w:rsidR="00F91796" w:rsidRPr="00262E10" w:rsidRDefault="00F91796" w:rsidP="00F769A5">
      <w:pPr>
        <w:jc w:val="both"/>
        <w:rPr>
          <w:color w:val="EE0000"/>
          <w:sz w:val="24"/>
          <w:szCs w:val="24"/>
          <w:lang w:val="et-EE"/>
        </w:rPr>
      </w:pPr>
    </w:p>
    <w:p w14:paraId="2B363A31" w14:textId="04D2AC9C" w:rsidR="00F91796" w:rsidRPr="00D86CF6" w:rsidRDefault="00F91796" w:rsidP="00F769A5">
      <w:pPr>
        <w:jc w:val="both"/>
        <w:rPr>
          <w:i/>
          <w:iCs/>
          <w:sz w:val="24"/>
          <w:szCs w:val="24"/>
          <w:lang w:val="et-EE"/>
        </w:rPr>
      </w:pPr>
      <w:r w:rsidRPr="00D86CF6">
        <w:rPr>
          <w:i/>
          <w:iCs/>
          <w:sz w:val="24"/>
          <w:szCs w:val="24"/>
          <w:lang w:val="et-EE"/>
        </w:rPr>
        <w:t xml:space="preserve">Joonis </w:t>
      </w:r>
      <w:r w:rsidR="00715E2E">
        <w:rPr>
          <w:i/>
          <w:iCs/>
          <w:sz w:val="24"/>
          <w:szCs w:val="24"/>
          <w:lang w:val="et-EE"/>
        </w:rPr>
        <w:t>5</w:t>
      </w:r>
      <w:r w:rsidRPr="00D86CF6">
        <w:rPr>
          <w:i/>
          <w:iCs/>
          <w:sz w:val="24"/>
          <w:szCs w:val="24"/>
          <w:lang w:val="et-EE"/>
        </w:rPr>
        <w:t xml:space="preserve"> Väljavõte Hiiumaa valla ühisveevärgi ja -kanalisatsiooni arendamise kavast aastateks 2022-2033</w:t>
      </w:r>
    </w:p>
    <w:p w14:paraId="695E30D9" w14:textId="77777777" w:rsidR="00F91796" w:rsidRPr="00262E10" w:rsidRDefault="00F91796" w:rsidP="00F769A5">
      <w:pPr>
        <w:jc w:val="both"/>
        <w:rPr>
          <w:i/>
          <w:iCs/>
          <w:color w:val="EE0000"/>
          <w:sz w:val="24"/>
          <w:szCs w:val="24"/>
          <w:lang w:val="et-EE"/>
        </w:rPr>
      </w:pPr>
    </w:p>
    <w:p w14:paraId="46017EC2" w14:textId="74AB4C19" w:rsidR="00472E5E" w:rsidRPr="00D86CF6" w:rsidRDefault="00F769A5" w:rsidP="00F769A5">
      <w:pPr>
        <w:jc w:val="both"/>
        <w:rPr>
          <w:sz w:val="24"/>
          <w:szCs w:val="24"/>
          <w:lang w:val="et-EE"/>
        </w:rPr>
      </w:pPr>
      <w:r w:rsidRPr="00D86CF6">
        <w:rPr>
          <w:sz w:val="24"/>
          <w:szCs w:val="24"/>
          <w:lang w:val="et-EE"/>
        </w:rPr>
        <w:t>Maa-</w:t>
      </w:r>
      <w:r w:rsidR="00D86CF6" w:rsidRPr="00D86CF6">
        <w:rPr>
          <w:sz w:val="24"/>
          <w:szCs w:val="24"/>
          <w:lang w:val="et-EE"/>
        </w:rPr>
        <w:t xml:space="preserve"> ja Ruumi</w:t>
      </w:r>
      <w:r w:rsidRPr="00D86CF6">
        <w:rPr>
          <w:sz w:val="24"/>
          <w:szCs w:val="24"/>
          <w:lang w:val="et-EE"/>
        </w:rPr>
        <w:t xml:space="preserve">ameti looduskaitse kaardi kohaselt </w:t>
      </w:r>
      <w:r w:rsidR="00F91796" w:rsidRPr="00D86CF6">
        <w:rPr>
          <w:sz w:val="24"/>
          <w:szCs w:val="24"/>
          <w:lang w:val="et-EE"/>
        </w:rPr>
        <w:t>esine</w:t>
      </w:r>
      <w:r w:rsidR="00D86CF6" w:rsidRPr="00D86CF6">
        <w:rPr>
          <w:sz w:val="24"/>
          <w:szCs w:val="24"/>
          <w:lang w:val="et-EE"/>
        </w:rPr>
        <w:t>b</w:t>
      </w:r>
      <w:r w:rsidR="00F91796" w:rsidRPr="00D86CF6">
        <w:rPr>
          <w:sz w:val="24"/>
          <w:szCs w:val="24"/>
          <w:lang w:val="et-EE"/>
        </w:rPr>
        <w:t xml:space="preserve"> </w:t>
      </w:r>
      <w:proofErr w:type="spellStart"/>
      <w:r w:rsidR="00F91796" w:rsidRPr="00D86CF6">
        <w:rPr>
          <w:sz w:val="24"/>
          <w:szCs w:val="24"/>
          <w:lang w:val="et-EE"/>
        </w:rPr>
        <w:t>Kase</w:t>
      </w:r>
      <w:r w:rsidR="00D86CF6" w:rsidRPr="00D86CF6">
        <w:rPr>
          <w:sz w:val="24"/>
          <w:szCs w:val="24"/>
          <w:lang w:val="et-EE"/>
        </w:rPr>
        <w:t>la</w:t>
      </w:r>
      <w:proofErr w:type="spellEnd"/>
      <w:r w:rsidR="00F91796" w:rsidRPr="00D86CF6">
        <w:rPr>
          <w:sz w:val="24"/>
          <w:szCs w:val="24"/>
          <w:lang w:val="et-EE"/>
        </w:rPr>
        <w:t xml:space="preserve"> katastriüksusel </w:t>
      </w:r>
      <w:r w:rsidR="00D86CF6" w:rsidRPr="00D86CF6">
        <w:rPr>
          <w:sz w:val="24"/>
          <w:szCs w:val="24"/>
          <w:lang w:val="et-EE"/>
        </w:rPr>
        <w:t>III kategooria kaitsealus</w:t>
      </w:r>
      <w:r w:rsidR="00715E2E">
        <w:rPr>
          <w:sz w:val="24"/>
          <w:szCs w:val="24"/>
          <w:lang w:val="et-EE"/>
        </w:rPr>
        <w:t>t</w:t>
      </w:r>
      <w:r w:rsidR="00D86CF6" w:rsidRPr="00D86CF6">
        <w:rPr>
          <w:sz w:val="24"/>
          <w:szCs w:val="24"/>
          <w:lang w:val="et-EE"/>
        </w:rPr>
        <w:t>e taime</w:t>
      </w:r>
      <w:r w:rsidR="00715E2E">
        <w:rPr>
          <w:sz w:val="24"/>
          <w:szCs w:val="24"/>
          <w:lang w:val="et-EE"/>
        </w:rPr>
        <w:t>de</w:t>
      </w:r>
      <w:r w:rsidR="00D86CF6" w:rsidRPr="00D86CF6">
        <w:rPr>
          <w:sz w:val="24"/>
          <w:szCs w:val="24"/>
          <w:lang w:val="et-EE"/>
        </w:rPr>
        <w:t xml:space="preserve"> kasvuala.</w:t>
      </w:r>
    </w:p>
    <w:p w14:paraId="1EF7AC30" w14:textId="396C382C" w:rsidR="00472E5E" w:rsidRPr="00D86CF6" w:rsidRDefault="000E7CE7" w:rsidP="00F769A5">
      <w:pPr>
        <w:jc w:val="both"/>
        <w:rPr>
          <w:sz w:val="24"/>
          <w:szCs w:val="24"/>
          <w:lang w:val="et-EE"/>
        </w:rPr>
      </w:pPr>
      <w:r w:rsidRPr="00D86CF6">
        <w:rPr>
          <w:sz w:val="24"/>
          <w:szCs w:val="24"/>
          <w:lang w:val="et-EE"/>
        </w:rPr>
        <w:t xml:space="preserve">Kultuurimälestiste kaardirakenduse andmetel ei ole alal ühtegi muinsuskaitsega seotud objekti ega ei jää ühtegi ka lähipiirkonda. </w:t>
      </w:r>
    </w:p>
    <w:p w14:paraId="314D31C4" w14:textId="77777777" w:rsidR="00715E2E" w:rsidRDefault="00763E14" w:rsidP="00D86CF6">
      <w:pPr>
        <w:jc w:val="both"/>
        <w:rPr>
          <w:sz w:val="24"/>
          <w:szCs w:val="24"/>
          <w:lang w:val="et-EE"/>
        </w:rPr>
      </w:pPr>
      <w:r w:rsidRPr="00715E2E">
        <w:rPr>
          <w:sz w:val="24"/>
          <w:szCs w:val="24"/>
          <w:lang w:val="et-EE"/>
        </w:rPr>
        <w:t>Planeeringualal põhjustavad kitsendusi Maa-</w:t>
      </w:r>
      <w:r w:rsidR="00D86CF6" w:rsidRPr="00715E2E">
        <w:rPr>
          <w:sz w:val="24"/>
          <w:szCs w:val="24"/>
          <w:lang w:val="et-EE"/>
        </w:rPr>
        <w:t xml:space="preserve"> ja Ruumi</w:t>
      </w:r>
      <w:r w:rsidRPr="00715E2E">
        <w:rPr>
          <w:sz w:val="24"/>
          <w:szCs w:val="24"/>
          <w:lang w:val="et-EE"/>
        </w:rPr>
        <w:t xml:space="preserve">ameti andmetel </w:t>
      </w:r>
      <w:r w:rsidR="00D86CF6" w:rsidRPr="00715E2E">
        <w:rPr>
          <w:sz w:val="24"/>
          <w:szCs w:val="24"/>
          <w:lang w:val="et-EE"/>
        </w:rPr>
        <w:t>sideehitis maismaal (73463192), avalikult kasutatav tee (80 Heltermaa-Kärdla-</w:t>
      </w:r>
      <w:proofErr w:type="spellStart"/>
      <w:r w:rsidR="00D86CF6" w:rsidRPr="00715E2E">
        <w:rPr>
          <w:sz w:val="24"/>
          <w:szCs w:val="24"/>
          <w:lang w:val="et-EE"/>
        </w:rPr>
        <w:t>Luidja</w:t>
      </w:r>
      <w:proofErr w:type="spellEnd"/>
      <w:r w:rsidR="00D86CF6" w:rsidRPr="00715E2E">
        <w:rPr>
          <w:sz w:val="24"/>
          <w:szCs w:val="24"/>
          <w:lang w:val="et-EE"/>
        </w:rPr>
        <w:t xml:space="preserve"> tee ja 12111 Rehemäe tee) ja III kategooria kaitsealused taimed </w:t>
      </w:r>
      <w:proofErr w:type="spellStart"/>
      <w:r w:rsidR="00D86CF6" w:rsidRPr="00715E2E">
        <w:rPr>
          <w:sz w:val="24"/>
          <w:szCs w:val="24"/>
          <w:lang w:val="et-EE"/>
        </w:rPr>
        <w:t>Platanthera</w:t>
      </w:r>
      <w:proofErr w:type="spellEnd"/>
      <w:r w:rsidR="00D86CF6" w:rsidRPr="00715E2E">
        <w:rPr>
          <w:sz w:val="24"/>
          <w:szCs w:val="24"/>
          <w:lang w:val="et-EE"/>
        </w:rPr>
        <w:t xml:space="preserve"> </w:t>
      </w:r>
      <w:proofErr w:type="spellStart"/>
      <w:r w:rsidR="00D86CF6" w:rsidRPr="00715E2E">
        <w:rPr>
          <w:sz w:val="24"/>
          <w:szCs w:val="24"/>
          <w:lang w:val="et-EE"/>
        </w:rPr>
        <w:t>chlorantha</w:t>
      </w:r>
      <w:proofErr w:type="spellEnd"/>
      <w:r w:rsidR="00D86CF6" w:rsidRPr="00715E2E">
        <w:rPr>
          <w:sz w:val="24"/>
          <w:szCs w:val="24"/>
          <w:lang w:val="et-EE"/>
        </w:rPr>
        <w:t xml:space="preserve"> (rohekas käokeel) ja </w:t>
      </w:r>
      <w:proofErr w:type="spellStart"/>
      <w:r w:rsidR="00D86CF6" w:rsidRPr="00715E2E">
        <w:rPr>
          <w:sz w:val="24"/>
          <w:szCs w:val="24"/>
          <w:lang w:val="et-EE"/>
        </w:rPr>
        <w:t>Orchis</w:t>
      </w:r>
      <w:proofErr w:type="spellEnd"/>
      <w:r w:rsidR="00D86CF6" w:rsidRPr="00715E2E">
        <w:rPr>
          <w:sz w:val="24"/>
          <w:szCs w:val="24"/>
          <w:lang w:val="et-EE"/>
        </w:rPr>
        <w:t xml:space="preserve"> </w:t>
      </w:r>
      <w:proofErr w:type="spellStart"/>
      <w:r w:rsidR="00D86CF6" w:rsidRPr="00715E2E">
        <w:rPr>
          <w:sz w:val="24"/>
          <w:szCs w:val="24"/>
          <w:lang w:val="et-EE"/>
        </w:rPr>
        <w:t>militaris</w:t>
      </w:r>
      <w:proofErr w:type="spellEnd"/>
      <w:r w:rsidR="00D86CF6" w:rsidRPr="00715E2E">
        <w:rPr>
          <w:sz w:val="24"/>
          <w:szCs w:val="24"/>
          <w:lang w:val="et-EE"/>
        </w:rPr>
        <w:t xml:space="preserve"> (hall käpp)). </w:t>
      </w:r>
    </w:p>
    <w:p w14:paraId="05C3C3B0" w14:textId="6A9355BD" w:rsidR="00763E14" w:rsidRPr="00262E10" w:rsidRDefault="00D86CF6" w:rsidP="00D86CF6">
      <w:pPr>
        <w:jc w:val="both"/>
        <w:rPr>
          <w:color w:val="EE0000"/>
          <w:sz w:val="24"/>
          <w:szCs w:val="24"/>
          <w:lang w:val="et-EE"/>
        </w:rPr>
      </w:pPr>
      <w:proofErr w:type="spellStart"/>
      <w:r w:rsidRPr="00715E2E">
        <w:rPr>
          <w:sz w:val="24"/>
          <w:szCs w:val="24"/>
          <w:lang w:val="et-EE"/>
        </w:rPr>
        <w:t>Kasela</w:t>
      </w:r>
      <w:proofErr w:type="spellEnd"/>
      <w:r w:rsidRPr="00715E2E">
        <w:rPr>
          <w:sz w:val="24"/>
          <w:szCs w:val="24"/>
          <w:lang w:val="et-EE"/>
        </w:rPr>
        <w:t xml:space="preserve"> kinnistu asub Kärdla lennuvälja lähiümbruse alal.</w:t>
      </w:r>
    </w:p>
    <w:p w14:paraId="3E21BF84" w14:textId="77777777" w:rsidR="00F769A5" w:rsidRPr="00715E2E" w:rsidRDefault="00F769A5" w:rsidP="00472E5E">
      <w:pPr>
        <w:spacing w:before="240" w:line="360" w:lineRule="auto"/>
        <w:jc w:val="both"/>
        <w:rPr>
          <w:b/>
          <w:bCs/>
          <w:sz w:val="24"/>
          <w:szCs w:val="24"/>
          <w:lang w:val="et-EE"/>
        </w:rPr>
      </w:pPr>
      <w:r w:rsidRPr="00715E2E">
        <w:rPr>
          <w:b/>
          <w:bCs/>
          <w:sz w:val="24"/>
          <w:szCs w:val="24"/>
          <w:lang w:val="et-EE"/>
        </w:rPr>
        <w:t>4. Tegevuse eeldatavalt kaasnev mõju</w:t>
      </w:r>
    </w:p>
    <w:p w14:paraId="02004AD4" w14:textId="6DE5F45B" w:rsidR="00F769A5" w:rsidRPr="00715E2E" w:rsidRDefault="00F769A5" w:rsidP="000E7CE7">
      <w:pPr>
        <w:spacing w:line="360" w:lineRule="auto"/>
        <w:jc w:val="both"/>
        <w:rPr>
          <w:b/>
          <w:bCs/>
          <w:sz w:val="24"/>
          <w:szCs w:val="24"/>
          <w:lang w:val="et-EE"/>
        </w:rPr>
      </w:pPr>
      <w:r w:rsidRPr="00715E2E">
        <w:rPr>
          <w:b/>
          <w:bCs/>
          <w:sz w:val="24"/>
          <w:szCs w:val="24"/>
          <w:lang w:val="et-EE"/>
        </w:rPr>
        <w:t>4.1 Strateegilise planeerimisdokumendi elluviimisega seotud</w:t>
      </w:r>
      <w:r w:rsidR="00472E5E" w:rsidRPr="00715E2E">
        <w:rPr>
          <w:b/>
          <w:bCs/>
          <w:sz w:val="24"/>
          <w:szCs w:val="24"/>
          <w:lang w:val="et-EE"/>
        </w:rPr>
        <w:t xml:space="preserve"> </w:t>
      </w:r>
      <w:r w:rsidRPr="00715E2E">
        <w:rPr>
          <w:b/>
          <w:bCs/>
          <w:sz w:val="24"/>
          <w:szCs w:val="24"/>
          <w:lang w:val="et-EE"/>
        </w:rPr>
        <w:t>keskkonnaprobleemid</w:t>
      </w:r>
    </w:p>
    <w:p w14:paraId="6E37B461" w14:textId="5FAB0013" w:rsidR="00F769A5" w:rsidRPr="001B004D" w:rsidRDefault="00F769A5" w:rsidP="00F769A5">
      <w:pPr>
        <w:jc w:val="both"/>
        <w:rPr>
          <w:sz w:val="24"/>
          <w:szCs w:val="24"/>
          <w:lang w:val="et-EE"/>
        </w:rPr>
      </w:pPr>
      <w:r w:rsidRPr="001B004D">
        <w:rPr>
          <w:sz w:val="24"/>
          <w:szCs w:val="24"/>
          <w:lang w:val="et-EE"/>
        </w:rPr>
        <w:t>Planeeringualale ega lähipiirkonda ei jää maardlaid, seega kavandatav tegevus ei oma mõju</w:t>
      </w:r>
      <w:r w:rsidR="00472E5E" w:rsidRPr="001B004D">
        <w:rPr>
          <w:sz w:val="24"/>
          <w:szCs w:val="24"/>
          <w:lang w:val="et-EE"/>
        </w:rPr>
        <w:t xml:space="preserve"> </w:t>
      </w:r>
      <w:r w:rsidRPr="001B004D">
        <w:rPr>
          <w:sz w:val="24"/>
          <w:szCs w:val="24"/>
          <w:lang w:val="et-EE"/>
        </w:rPr>
        <w:t>registrisse võetud loodusvaradele. Hoonete või rajatise ehitamisel tarbitakse loodusvarasid (nt</w:t>
      </w:r>
      <w:r w:rsidR="00472E5E" w:rsidRPr="001B004D">
        <w:rPr>
          <w:sz w:val="24"/>
          <w:szCs w:val="24"/>
          <w:lang w:val="et-EE"/>
        </w:rPr>
        <w:t xml:space="preserve"> </w:t>
      </w:r>
      <w:r w:rsidRPr="001B004D">
        <w:rPr>
          <w:sz w:val="24"/>
          <w:szCs w:val="24"/>
          <w:lang w:val="et-EE"/>
        </w:rPr>
        <w:t>maa, vesi, energia, ehitusmaterjalid), kuid arvestades ehitusmahte, ei ole tegemist</w:t>
      </w:r>
      <w:r w:rsidR="00472E5E" w:rsidRPr="001B004D">
        <w:rPr>
          <w:sz w:val="24"/>
          <w:szCs w:val="24"/>
          <w:lang w:val="et-EE"/>
        </w:rPr>
        <w:t xml:space="preserve"> </w:t>
      </w:r>
      <w:r w:rsidRPr="001B004D">
        <w:rPr>
          <w:sz w:val="24"/>
          <w:szCs w:val="24"/>
          <w:lang w:val="et-EE"/>
        </w:rPr>
        <w:t>suuremahulise tegevusega ning tegevus ei põhjusta ressursside kättesaadavuse vähenemist</w:t>
      </w:r>
      <w:r w:rsidR="00472E5E" w:rsidRPr="001B004D">
        <w:rPr>
          <w:sz w:val="24"/>
          <w:szCs w:val="24"/>
          <w:lang w:val="et-EE"/>
        </w:rPr>
        <w:t xml:space="preserve"> </w:t>
      </w:r>
      <w:r w:rsidRPr="001B004D">
        <w:rPr>
          <w:sz w:val="24"/>
          <w:szCs w:val="24"/>
          <w:lang w:val="et-EE"/>
        </w:rPr>
        <w:t>mujal.</w:t>
      </w:r>
    </w:p>
    <w:p w14:paraId="45D6D46D" w14:textId="376B2651" w:rsidR="00F769A5" w:rsidRPr="001B004D" w:rsidRDefault="00F769A5" w:rsidP="00264323">
      <w:pPr>
        <w:jc w:val="both"/>
        <w:rPr>
          <w:sz w:val="24"/>
          <w:szCs w:val="24"/>
          <w:lang w:val="et-EE"/>
        </w:rPr>
      </w:pPr>
      <w:r w:rsidRPr="001B004D">
        <w:rPr>
          <w:sz w:val="24"/>
          <w:szCs w:val="24"/>
          <w:lang w:val="et-EE"/>
        </w:rPr>
        <w:t xml:space="preserve">Piirkond on </w:t>
      </w:r>
      <w:r w:rsidR="001B004D" w:rsidRPr="001B004D">
        <w:rPr>
          <w:sz w:val="24"/>
          <w:szCs w:val="24"/>
          <w:lang w:val="et-EE"/>
        </w:rPr>
        <w:t xml:space="preserve">suures osas </w:t>
      </w:r>
      <w:r w:rsidR="000E7CE7" w:rsidRPr="001B004D">
        <w:rPr>
          <w:sz w:val="24"/>
          <w:szCs w:val="24"/>
          <w:lang w:val="et-EE"/>
        </w:rPr>
        <w:t>nõrgalt</w:t>
      </w:r>
      <w:r w:rsidRPr="001B004D">
        <w:rPr>
          <w:sz w:val="24"/>
          <w:szCs w:val="24"/>
          <w:lang w:val="et-EE"/>
        </w:rPr>
        <w:t xml:space="preserve"> kaitstud põhjaveega ala. Veevarustus ja</w:t>
      </w:r>
      <w:r w:rsidR="00472E5E" w:rsidRPr="001B004D">
        <w:rPr>
          <w:sz w:val="24"/>
          <w:szCs w:val="24"/>
          <w:lang w:val="et-EE"/>
        </w:rPr>
        <w:t xml:space="preserve"> </w:t>
      </w:r>
      <w:r w:rsidRPr="001B004D">
        <w:rPr>
          <w:sz w:val="24"/>
          <w:szCs w:val="24"/>
          <w:lang w:val="et-EE"/>
        </w:rPr>
        <w:t xml:space="preserve">kanalisatsioon lahendatakse alal </w:t>
      </w:r>
      <w:r w:rsidR="00763E14" w:rsidRPr="001B004D">
        <w:rPr>
          <w:sz w:val="24"/>
          <w:szCs w:val="24"/>
          <w:lang w:val="et-EE"/>
        </w:rPr>
        <w:t>liitumisega ühisveevärgi ja -kanalisatsiooniga</w:t>
      </w:r>
      <w:r w:rsidR="000E7CE7" w:rsidRPr="001B004D">
        <w:rPr>
          <w:sz w:val="24"/>
          <w:szCs w:val="24"/>
          <w:lang w:val="et-EE"/>
        </w:rPr>
        <w:t xml:space="preserve">. </w:t>
      </w:r>
      <w:r w:rsidRPr="001B004D">
        <w:rPr>
          <w:sz w:val="24"/>
          <w:szCs w:val="24"/>
          <w:lang w:val="et-EE"/>
        </w:rPr>
        <w:t>Ehitustegevuse käigus kasutatavate materjalide, vee ja tekkiva reovee kogused ei ole täpselt</w:t>
      </w:r>
      <w:r w:rsidR="00472E5E" w:rsidRPr="001B004D">
        <w:rPr>
          <w:sz w:val="24"/>
          <w:szCs w:val="24"/>
          <w:lang w:val="et-EE"/>
        </w:rPr>
        <w:t xml:space="preserve"> </w:t>
      </w:r>
      <w:r w:rsidRPr="001B004D">
        <w:rPr>
          <w:sz w:val="24"/>
          <w:szCs w:val="24"/>
          <w:lang w:val="et-EE"/>
        </w:rPr>
        <w:t xml:space="preserve">teada. </w:t>
      </w:r>
      <w:r w:rsidR="00264323" w:rsidRPr="001B004D">
        <w:rPr>
          <w:sz w:val="24"/>
          <w:szCs w:val="24"/>
          <w:lang w:val="et-EE"/>
        </w:rPr>
        <w:t xml:space="preserve">Ehitusetegevus peab olema korraldatud selliselt, et oleks välistatud põhjaveekogumite keemilise ja koguselise seisundi </w:t>
      </w:r>
      <w:r w:rsidR="00264323" w:rsidRPr="001B004D">
        <w:rPr>
          <w:sz w:val="24"/>
          <w:szCs w:val="24"/>
          <w:lang w:val="et-EE"/>
        </w:rPr>
        <w:lastRenderedPageBreak/>
        <w:t xml:space="preserve">halvenemine </w:t>
      </w:r>
      <w:r w:rsidRPr="001B004D">
        <w:rPr>
          <w:sz w:val="24"/>
          <w:szCs w:val="24"/>
          <w:lang w:val="et-EE"/>
        </w:rPr>
        <w:t>Vee- ja kanalisatsioonisüsteemide nõuetekohasel rajamisel ja kasutamisel ei kaasne</w:t>
      </w:r>
      <w:r w:rsidR="00472E5E" w:rsidRPr="001B004D">
        <w:rPr>
          <w:sz w:val="24"/>
          <w:szCs w:val="24"/>
          <w:lang w:val="et-EE"/>
        </w:rPr>
        <w:t xml:space="preserve"> </w:t>
      </w:r>
      <w:r w:rsidRPr="001B004D">
        <w:rPr>
          <w:sz w:val="24"/>
          <w:szCs w:val="24"/>
          <w:lang w:val="et-EE"/>
        </w:rPr>
        <w:t>eeldatavalt olulist mõju pinna- ja põhjaveele.</w:t>
      </w:r>
    </w:p>
    <w:p w14:paraId="291B372B" w14:textId="2EDF2B89" w:rsidR="00F769A5" w:rsidRPr="001B004D" w:rsidRDefault="00F769A5" w:rsidP="00F769A5">
      <w:pPr>
        <w:jc w:val="both"/>
        <w:rPr>
          <w:sz w:val="24"/>
          <w:szCs w:val="24"/>
          <w:lang w:val="et-EE"/>
        </w:rPr>
      </w:pPr>
      <w:r w:rsidRPr="001B004D">
        <w:rPr>
          <w:sz w:val="24"/>
          <w:szCs w:val="24"/>
          <w:lang w:val="et-EE"/>
        </w:rPr>
        <w:t>Ehitusega kaasneb jäätmeteke. Jäätmekäitlus tuleb korraldada vastavalt jäätmeseadusele ning</w:t>
      </w:r>
      <w:r w:rsidR="00472E5E" w:rsidRPr="001B004D">
        <w:rPr>
          <w:sz w:val="24"/>
          <w:szCs w:val="24"/>
          <w:lang w:val="et-EE"/>
        </w:rPr>
        <w:t xml:space="preserve"> </w:t>
      </w:r>
      <w:r w:rsidR="00483008" w:rsidRPr="001B004D">
        <w:rPr>
          <w:sz w:val="24"/>
          <w:szCs w:val="24"/>
          <w:lang w:val="et-EE"/>
        </w:rPr>
        <w:t>Hiiumaa</w:t>
      </w:r>
      <w:r w:rsidRPr="001B004D">
        <w:rPr>
          <w:sz w:val="24"/>
          <w:szCs w:val="24"/>
          <w:lang w:val="et-EE"/>
        </w:rPr>
        <w:t xml:space="preserve"> valla jäätmehoolduseeskirjale, sellisel juhul ei teki olulist keskkonnamõju.</w:t>
      </w:r>
    </w:p>
    <w:p w14:paraId="6F63EE76" w14:textId="74EBC42F" w:rsidR="00F769A5" w:rsidRPr="00BC48AD" w:rsidRDefault="00F769A5" w:rsidP="00F769A5">
      <w:pPr>
        <w:jc w:val="both"/>
        <w:rPr>
          <w:sz w:val="24"/>
          <w:szCs w:val="24"/>
          <w:lang w:val="et-EE"/>
        </w:rPr>
      </w:pPr>
      <w:r w:rsidRPr="00BC48AD">
        <w:rPr>
          <w:sz w:val="24"/>
          <w:szCs w:val="24"/>
          <w:lang w:val="et-EE"/>
        </w:rPr>
        <w:t>Energiakasutus on seotud masinate ja seadmete kütusekasutusega, mõningal määral kasutatakse</w:t>
      </w:r>
      <w:r w:rsidR="00472E5E" w:rsidRPr="00BC48AD">
        <w:rPr>
          <w:sz w:val="24"/>
          <w:szCs w:val="24"/>
          <w:lang w:val="et-EE"/>
        </w:rPr>
        <w:t xml:space="preserve"> </w:t>
      </w:r>
      <w:r w:rsidRPr="00BC48AD">
        <w:rPr>
          <w:sz w:val="24"/>
          <w:szCs w:val="24"/>
          <w:lang w:val="et-EE"/>
        </w:rPr>
        <w:t xml:space="preserve">ehitusprotsessis elektrienergiat. Hoonete kütmine lahendatakse </w:t>
      </w:r>
      <w:proofErr w:type="spellStart"/>
      <w:r w:rsidR="009D3195" w:rsidRPr="00BC48AD">
        <w:rPr>
          <w:sz w:val="24"/>
          <w:szCs w:val="24"/>
          <w:lang w:val="et-EE"/>
        </w:rPr>
        <w:t>keskvõrgu</w:t>
      </w:r>
      <w:proofErr w:type="spellEnd"/>
      <w:r w:rsidR="009D3195" w:rsidRPr="00BC48AD">
        <w:rPr>
          <w:sz w:val="24"/>
          <w:szCs w:val="24"/>
          <w:lang w:val="et-EE"/>
        </w:rPr>
        <w:t xml:space="preserve"> baasil või selle kombinatsioonina. Täpsem lahendus </w:t>
      </w:r>
      <w:r w:rsidRPr="00BC48AD">
        <w:rPr>
          <w:sz w:val="24"/>
          <w:szCs w:val="24"/>
          <w:lang w:val="et-EE"/>
        </w:rPr>
        <w:t>selgub detailplaneeringu menetluse käigus.</w:t>
      </w:r>
    </w:p>
    <w:p w14:paraId="5DDDC7F2" w14:textId="70F45238" w:rsidR="00F769A5" w:rsidRPr="00BC48AD" w:rsidRDefault="00F769A5" w:rsidP="00F769A5">
      <w:pPr>
        <w:jc w:val="both"/>
        <w:rPr>
          <w:sz w:val="24"/>
          <w:szCs w:val="24"/>
          <w:lang w:val="et-EE"/>
        </w:rPr>
      </w:pPr>
      <w:r w:rsidRPr="00BC48AD">
        <w:rPr>
          <w:sz w:val="24"/>
          <w:szCs w:val="24"/>
          <w:lang w:val="et-EE"/>
        </w:rPr>
        <w:t>Planeeringualal ei asu ohtlike ainete ladestuskohti ega jääkreostusobjekte. Planeeringuga ei</w:t>
      </w:r>
      <w:r w:rsidR="00472E5E" w:rsidRPr="00BC48AD">
        <w:rPr>
          <w:sz w:val="24"/>
          <w:szCs w:val="24"/>
          <w:lang w:val="et-EE"/>
        </w:rPr>
        <w:t xml:space="preserve"> </w:t>
      </w:r>
      <w:r w:rsidRPr="00BC48AD">
        <w:rPr>
          <w:sz w:val="24"/>
          <w:szCs w:val="24"/>
          <w:lang w:val="et-EE"/>
        </w:rPr>
        <w:t>kavandata ohtlikke objekte ega tegevusi. Sa</w:t>
      </w:r>
      <w:r w:rsidR="00B227F1" w:rsidRPr="00BC48AD">
        <w:rPr>
          <w:sz w:val="24"/>
          <w:szCs w:val="24"/>
          <w:lang w:val="et-EE"/>
        </w:rPr>
        <w:t>de</w:t>
      </w:r>
      <w:r w:rsidRPr="00BC48AD">
        <w:rPr>
          <w:sz w:val="24"/>
          <w:szCs w:val="24"/>
          <w:lang w:val="et-EE"/>
        </w:rPr>
        <w:t>vee käitlemine tuleb lahendada planeerimise</w:t>
      </w:r>
      <w:r w:rsidR="00472E5E" w:rsidRPr="00BC48AD">
        <w:rPr>
          <w:sz w:val="24"/>
          <w:szCs w:val="24"/>
          <w:lang w:val="et-EE"/>
        </w:rPr>
        <w:t xml:space="preserve"> </w:t>
      </w:r>
      <w:r w:rsidRPr="00BC48AD">
        <w:rPr>
          <w:sz w:val="24"/>
          <w:szCs w:val="24"/>
          <w:lang w:val="et-EE"/>
        </w:rPr>
        <w:t>käigus (krundisisene immutamine). Arvestades eeltoodut ei ole oodata kavandatava tegevusega</w:t>
      </w:r>
      <w:r w:rsidR="00472E5E" w:rsidRPr="00BC48AD">
        <w:rPr>
          <w:sz w:val="24"/>
          <w:szCs w:val="24"/>
          <w:lang w:val="et-EE"/>
        </w:rPr>
        <w:t xml:space="preserve"> </w:t>
      </w:r>
      <w:r w:rsidRPr="00BC48AD">
        <w:rPr>
          <w:sz w:val="24"/>
          <w:szCs w:val="24"/>
          <w:lang w:val="et-EE"/>
        </w:rPr>
        <w:t>kaasneva vee või pinnase reostuse teket.</w:t>
      </w:r>
    </w:p>
    <w:p w14:paraId="6D246C9D" w14:textId="36940DBC" w:rsidR="00F769A5" w:rsidRPr="00BC48AD" w:rsidRDefault="00F769A5" w:rsidP="00F769A5">
      <w:pPr>
        <w:jc w:val="both"/>
        <w:rPr>
          <w:sz w:val="24"/>
          <w:szCs w:val="24"/>
          <w:lang w:val="et-EE"/>
        </w:rPr>
      </w:pPr>
      <w:r w:rsidRPr="00BC48AD">
        <w:rPr>
          <w:sz w:val="24"/>
          <w:szCs w:val="24"/>
          <w:lang w:val="et-EE"/>
        </w:rPr>
        <w:t>Ehitustegevuse ajal võib masinate tehnilise rikke korral sattuda õli või kütus pinnasesse. Rikete</w:t>
      </w:r>
      <w:r w:rsidR="00472E5E" w:rsidRPr="00BC48AD">
        <w:rPr>
          <w:sz w:val="24"/>
          <w:szCs w:val="24"/>
          <w:lang w:val="et-EE"/>
        </w:rPr>
        <w:t xml:space="preserve"> </w:t>
      </w:r>
      <w:r w:rsidRPr="00BC48AD">
        <w:rPr>
          <w:sz w:val="24"/>
          <w:szCs w:val="24"/>
          <w:lang w:val="et-EE"/>
        </w:rPr>
        <w:t>vältimiseks tuleb kasutada kaasaegseid ja tehniliselt korras masinaid.</w:t>
      </w:r>
      <w:r w:rsidR="0046543E" w:rsidRPr="00BC48AD">
        <w:rPr>
          <w:sz w:val="24"/>
          <w:szCs w:val="24"/>
          <w:lang w:val="et-EE"/>
        </w:rPr>
        <w:t xml:space="preserve"> </w:t>
      </w:r>
      <w:r w:rsidRPr="00BC48AD">
        <w:rPr>
          <w:sz w:val="24"/>
          <w:szCs w:val="24"/>
          <w:lang w:val="et-EE"/>
        </w:rPr>
        <w:t>Arvestades tegevuse iseloomu ja mahtu on olulise mõjuga avariiolukordade tekkimine</w:t>
      </w:r>
      <w:r w:rsidR="0046543E" w:rsidRPr="00BC48AD">
        <w:rPr>
          <w:sz w:val="24"/>
          <w:szCs w:val="24"/>
          <w:lang w:val="et-EE"/>
        </w:rPr>
        <w:t xml:space="preserve"> </w:t>
      </w:r>
      <w:r w:rsidRPr="00BC48AD">
        <w:rPr>
          <w:sz w:val="24"/>
          <w:szCs w:val="24"/>
          <w:lang w:val="et-EE"/>
        </w:rPr>
        <w:t>vähetõenäoline. Kavandatava tegevusega kaasnev tõenäosus õnnetuste esinemiseks ei erine</w:t>
      </w:r>
      <w:r w:rsidR="0046543E" w:rsidRPr="00BC48AD">
        <w:rPr>
          <w:sz w:val="24"/>
          <w:szCs w:val="24"/>
          <w:lang w:val="et-EE"/>
        </w:rPr>
        <w:t xml:space="preserve"> </w:t>
      </w:r>
      <w:r w:rsidRPr="00BC48AD">
        <w:rPr>
          <w:sz w:val="24"/>
          <w:szCs w:val="24"/>
          <w:lang w:val="et-EE"/>
        </w:rPr>
        <w:t>tavapärasest.</w:t>
      </w:r>
    </w:p>
    <w:p w14:paraId="19A523E8" w14:textId="65F8E77B" w:rsidR="00F769A5" w:rsidRPr="00BC48AD" w:rsidRDefault="00F769A5" w:rsidP="00F769A5">
      <w:pPr>
        <w:jc w:val="both"/>
        <w:rPr>
          <w:sz w:val="24"/>
          <w:szCs w:val="24"/>
          <w:lang w:val="et-EE"/>
        </w:rPr>
      </w:pPr>
      <w:r w:rsidRPr="00BC48AD">
        <w:rPr>
          <w:sz w:val="24"/>
          <w:szCs w:val="24"/>
          <w:lang w:val="et-EE"/>
        </w:rPr>
        <w:t>Detailplaneeringu elluviimisega kaasnevad mõjud on seotud uu</w:t>
      </w:r>
      <w:r w:rsidR="00BC48AD" w:rsidRPr="00BC48AD">
        <w:rPr>
          <w:sz w:val="24"/>
          <w:szCs w:val="24"/>
          <w:lang w:val="et-EE"/>
        </w:rPr>
        <w:t>t</w:t>
      </w:r>
      <w:r w:rsidRPr="00BC48AD">
        <w:rPr>
          <w:sz w:val="24"/>
          <w:szCs w:val="24"/>
          <w:lang w:val="et-EE"/>
        </w:rPr>
        <w:t>e hoone</w:t>
      </w:r>
      <w:r w:rsidR="00BC48AD" w:rsidRPr="00BC48AD">
        <w:rPr>
          <w:sz w:val="24"/>
          <w:szCs w:val="24"/>
          <w:lang w:val="et-EE"/>
        </w:rPr>
        <w:t>te</w:t>
      </w:r>
      <w:r w:rsidR="00B227F1" w:rsidRPr="00BC48AD">
        <w:rPr>
          <w:sz w:val="24"/>
          <w:szCs w:val="24"/>
          <w:lang w:val="et-EE"/>
        </w:rPr>
        <w:t xml:space="preserve"> ja rajatiste</w:t>
      </w:r>
      <w:r w:rsidRPr="00BC48AD">
        <w:rPr>
          <w:sz w:val="24"/>
          <w:szCs w:val="24"/>
          <w:lang w:val="et-EE"/>
        </w:rPr>
        <w:t xml:space="preserve"> ehitamisega,</w:t>
      </w:r>
      <w:r w:rsidR="0046543E" w:rsidRPr="00BC48AD">
        <w:rPr>
          <w:sz w:val="24"/>
          <w:szCs w:val="24"/>
          <w:lang w:val="et-EE"/>
        </w:rPr>
        <w:t xml:space="preserve"> </w:t>
      </w:r>
      <w:r w:rsidRPr="00BC48AD">
        <w:rPr>
          <w:sz w:val="24"/>
          <w:szCs w:val="24"/>
          <w:lang w:val="et-EE"/>
        </w:rPr>
        <w:t>võimalikud mõjud on eelkõige ehitusaegsed ajutised häiringud (nt ehitusaegne müra,</w:t>
      </w:r>
      <w:r w:rsidR="0046543E" w:rsidRPr="00BC48AD">
        <w:rPr>
          <w:sz w:val="24"/>
          <w:szCs w:val="24"/>
          <w:lang w:val="et-EE"/>
        </w:rPr>
        <w:t xml:space="preserve"> </w:t>
      </w:r>
      <w:r w:rsidRPr="00BC48AD">
        <w:rPr>
          <w:sz w:val="24"/>
          <w:szCs w:val="24"/>
          <w:lang w:val="et-EE"/>
        </w:rPr>
        <w:t>vibratsioon). Eelhinnangu koostamise faasis valguse, soojuse, kiirguse ja lõhna reostus ette</w:t>
      </w:r>
      <w:r w:rsidR="0046543E" w:rsidRPr="00BC48AD">
        <w:rPr>
          <w:sz w:val="24"/>
          <w:szCs w:val="24"/>
          <w:lang w:val="et-EE"/>
        </w:rPr>
        <w:t xml:space="preserve"> </w:t>
      </w:r>
      <w:r w:rsidRPr="00BC48AD">
        <w:rPr>
          <w:sz w:val="24"/>
          <w:szCs w:val="24"/>
          <w:lang w:val="et-EE"/>
        </w:rPr>
        <w:t>näha ei ole.</w:t>
      </w:r>
    </w:p>
    <w:p w14:paraId="34C4D54B" w14:textId="7D828CD9" w:rsidR="00F769A5" w:rsidRPr="00BC48AD" w:rsidRDefault="00F769A5" w:rsidP="0046543E">
      <w:pPr>
        <w:spacing w:before="240" w:line="360" w:lineRule="auto"/>
        <w:jc w:val="both"/>
        <w:rPr>
          <w:b/>
          <w:bCs/>
          <w:sz w:val="24"/>
          <w:szCs w:val="24"/>
          <w:lang w:val="et-EE"/>
        </w:rPr>
      </w:pPr>
      <w:r w:rsidRPr="00BC48AD">
        <w:rPr>
          <w:b/>
          <w:bCs/>
          <w:sz w:val="24"/>
          <w:szCs w:val="24"/>
          <w:lang w:val="et-EE"/>
        </w:rPr>
        <w:t>4.2 Oht inimese tervisele või keskkonnale, sealhulgas õnnetuste esinemise</w:t>
      </w:r>
      <w:r w:rsidR="0046543E" w:rsidRPr="00BC48AD">
        <w:rPr>
          <w:b/>
          <w:bCs/>
          <w:sz w:val="24"/>
          <w:szCs w:val="24"/>
          <w:lang w:val="et-EE"/>
        </w:rPr>
        <w:t xml:space="preserve"> </w:t>
      </w:r>
      <w:r w:rsidRPr="00BC48AD">
        <w:rPr>
          <w:b/>
          <w:bCs/>
          <w:sz w:val="24"/>
          <w:szCs w:val="24"/>
          <w:lang w:val="et-EE"/>
        </w:rPr>
        <w:t>võimalikkus</w:t>
      </w:r>
    </w:p>
    <w:p w14:paraId="116FB74A" w14:textId="15D7398F" w:rsidR="00F769A5" w:rsidRPr="00BC48AD" w:rsidRDefault="00F769A5" w:rsidP="00F769A5">
      <w:pPr>
        <w:jc w:val="both"/>
        <w:rPr>
          <w:sz w:val="24"/>
          <w:szCs w:val="24"/>
          <w:lang w:val="et-EE"/>
        </w:rPr>
      </w:pPr>
      <w:r w:rsidRPr="00BC48AD">
        <w:rPr>
          <w:sz w:val="24"/>
          <w:szCs w:val="24"/>
          <w:lang w:val="et-EE"/>
        </w:rPr>
        <w:t>Mõju on kõige suurem ehitamise ajal (nt ehitamisel oht inimese tervisele), hoonete</w:t>
      </w:r>
      <w:r w:rsidR="00B227F1" w:rsidRPr="00BC48AD">
        <w:rPr>
          <w:sz w:val="24"/>
          <w:szCs w:val="24"/>
          <w:lang w:val="et-EE"/>
        </w:rPr>
        <w:t xml:space="preserve"> ja rajatiste</w:t>
      </w:r>
      <w:r w:rsidRPr="00BC48AD">
        <w:rPr>
          <w:sz w:val="24"/>
          <w:szCs w:val="24"/>
          <w:lang w:val="et-EE"/>
        </w:rPr>
        <w:t xml:space="preserve"> valmimisel</w:t>
      </w:r>
      <w:r w:rsidR="0046543E" w:rsidRPr="00BC48AD">
        <w:rPr>
          <w:sz w:val="24"/>
          <w:szCs w:val="24"/>
          <w:lang w:val="et-EE"/>
        </w:rPr>
        <w:t xml:space="preserve"> </w:t>
      </w:r>
      <w:r w:rsidRPr="00BC48AD">
        <w:rPr>
          <w:sz w:val="24"/>
          <w:szCs w:val="24"/>
          <w:lang w:val="et-EE"/>
        </w:rPr>
        <w:t>täiendavat negatiivset mõju keskkonnale ette näha ei ole. Õnnetuste vältimiseks tuleb järgida</w:t>
      </w:r>
      <w:r w:rsidR="0046543E" w:rsidRPr="00BC48AD">
        <w:rPr>
          <w:sz w:val="24"/>
          <w:szCs w:val="24"/>
          <w:lang w:val="et-EE"/>
        </w:rPr>
        <w:t xml:space="preserve"> </w:t>
      </w:r>
      <w:r w:rsidRPr="00BC48AD">
        <w:rPr>
          <w:sz w:val="24"/>
          <w:szCs w:val="24"/>
          <w:lang w:val="et-EE"/>
        </w:rPr>
        <w:t>ehitusprojektis esitatud nõudeid.</w:t>
      </w:r>
    </w:p>
    <w:p w14:paraId="2E2DD05D" w14:textId="67635E60" w:rsidR="00F769A5" w:rsidRPr="00BC48AD" w:rsidRDefault="00F769A5" w:rsidP="00F769A5">
      <w:pPr>
        <w:jc w:val="both"/>
        <w:rPr>
          <w:sz w:val="24"/>
          <w:szCs w:val="24"/>
          <w:lang w:val="et-EE"/>
        </w:rPr>
      </w:pPr>
      <w:r w:rsidRPr="00BC48AD">
        <w:rPr>
          <w:sz w:val="24"/>
          <w:szCs w:val="24"/>
          <w:lang w:val="et-EE"/>
        </w:rPr>
        <w:t>Planeeringualal ei asu ega ka kavandata olulise keskkonnaohuga rajatisi, projekteerimisel ja</w:t>
      </w:r>
      <w:r w:rsidR="0046543E" w:rsidRPr="00BC48AD">
        <w:rPr>
          <w:sz w:val="24"/>
          <w:szCs w:val="24"/>
          <w:lang w:val="et-EE"/>
        </w:rPr>
        <w:t xml:space="preserve"> </w:t>
      </w:r>
      <w:r w:rsidRPr="00BC48AD">
        <w:rPr>
          <w:sz w:val="24"/>
          <w:szCs w:val="24"/>
          <w:lang w:val="et-EE"/>
        </w:rPr>
        <w:t>käitamisel tuleb arvestada kehtivate tuleohutuse ja hädaolukorra lahendamise nõuetega.</w:t>
      </w:r>
    </w:p>
    <w:p w14:paraId="2F8F1FB5" w14:textId="2D53D624" w:rsidR="00F769A5" w:rsidRPr="00BC48AD" w:rsidRDefault="00F769A5" w:rsidP="00F769A5">
      <w:pPr>
        <w:jc w:val="both"/>
        <w:rPr>
          <w:sz w:val="24"/>
          <w:szCs w:val="24"/>
          <w:lang w:val="et-EE"/>
        </w:rPr>
      </w:pPr>
      <w:r w:rsidRPr="00BC48AD">
        <w:rPr>
          <w:sz w:val="24"/>
          <w:szCs w:val="24"/>
          <w:lang w:val="et-EE"/>
        </w:rPr>
        <w:t>Detailplaneeringu koostamisel tuleb määrata planeeringuala liikluskorralduse põhimõtted, sh</w:t>
      </w:r>
      <w:r w:rsidR="0046543E" w:rsidRPr="00BC48AD">
        <w:rPr>
          <w:sz w:val="24"/>
          <w:szCs w:val="24"/>
          <w:lang w:val="et-EE"/>
        </w:rPr>
        <w:t xml:space="preserve"> </w:t>
      </w:r>
      <w:r w:rsidRPr="00BC48AD">
        <w:rPr>
          <w:sz w:val="24"/>
          <w:szCs w:val="24"/>
          <w:lang w:val="et-EE"/>
        </w:rPr>
        <w:t>käsitleda liiklusohutust.</w:t>
      </w:r>
    </w:p>
    <w:p w14:paraId="42FE9C2C" w14:textId="38F70B88" w:rsidR="00F769A5" w:rsidRPr="00BC48AD" w:rsidRDefault="00F769A5" w:rsidP="00F769A5">
      <w:pPr>
        <w:jc w:val="both"/>
        <w:rPr>
          <w:sz w:val="24"/>
          <w:szCs w:val="24"/>
          <w:lang w:val="et-EE"/>
        </w:rPr>
      </w:pPr>
      <w:r w:rsidRPr="00BC48AD">
        <w:rPr>
          <w:sz w:val="24"/>
          <w:szCs w:val="24"/>
          <w:lang w:val="et-EE"/>
        </w:rPr>
        <w:t>Arvestades tegevuse iseloomu ja mahtu on olulise mõjuga avariiolukordade tekkimine</w:t>
      </w:r>
      <w:r w:rsidR="0046543E" w:rsidRPr="00BC48AD">
        <w:rPr>
          <w:sz w:val="24"/>
          <w:szCs w:val="24"/>
          <w:lang w:val="et-EE"/>
        </w:rPr>
        <w:t xml:space="preserve"> </w:t>
      </w:r>
      <w:r w:rsidRPr="00BC48AD">
        <w:rPr>
          <w:sz w:val="24"/>
          <w:szCs w:val="24"/>
          <w:lang w:val="et-EE"/>
        </w:rPr>
        <w:t>vähetõenäoline. Kavandatava tegevusega kaasnev tõenäosus õnnetuste esinemiseks ei erine</w:t>
      </w:r>
      <w:r w:rsidR="0046543E" w:rsidRPr="00BC48AD">
        <w:rPr>
          <w:sz w:val="24"/>
          <w:szCs w:val="24"/>
          <w:lang w:val="et-EE"/>
        </w:rPr>
        <w:t xml:space="preserve"> </w:t>
      </w:r>
      <w:r w:rsidRPr="00BC48AD">
        <w:rPr>
          <w:sz w:val="24"/>
          <w:szCs w:val="24"/>
          <w:lang w:val="et-EE"/>
        </w:rPr>
        <w:t>tavapärasest.</w:t>
      </w:r>
      <w:r w:rsidR="00AD5AA5" w:rsidRPr="00BC48AD">
        <w:rPr>
          <w:sz w:val="24"/>
          <w:szCs w:val="24"/>
          <w:lang w:val="et-EE"/>
        </w:rPr>
        <w:t xml:space="preserve"> </w:t>
      </w:r>
    </w:p>
    <w:p w14:paraId="480EDC3E" w14:textId="4E5D91B0" w:rsidR="00F769A5" w:rsidRPr="00BC48AD" w:rsidRDefault="00F769A5" w:rsidP="0046543E">
      <w:pPr>
        <w:spacing w:before="240" w:after="240"/>
        <w:jc w:val="both"/>
        <w:rPr>
          <w:b/>
          <w:bCs/>
          <w:sz w:val="24"/>
          <w:szCs w:val="24"/>
          <w:lang w:val="et-EE"/>
        </w:rPr>
      </w:pPr>
      <w:r w:rsidRPr="00BC48AD">
        <w:rPr>
          <w:b/>
          <w:bCs/>
          <w:sz w:val="24"/>
          <w:szCs w:val="24"/>
          <w:lang w:val="et-EE"/>
        </w:rPr>
        <w:t>4.3 Mõju suurus ja ruumiline ulatus, sealhulgas geograafiline ala ja eeldatavalt</w:t>
      </w:r>
      <w:r w:rsidR="0046543E" w:rsidRPr="00BC48AD">
        <w:rPr>
          <w:b/>
          <w:bCs/>
          <w:sz w:val="24"/>
          <w:szCs w:val="24"/>
          <w:lang w:val="et-EE"/>
        </w:rPr>
        <w:t xml:space="preserve"> </w:t>
      </w:r>
      <w:r w:rsidRPr="00BC48AD">
        <w:rPr>
          <w:b/>
          <w:bCs/>
          <w:sz w:val="24"/>
          <w:szCs w:val="24"/>
          <w:lang w:val="et-EE"/>
        </w:rPr>
        <w:t>mõjutatav elanikkond</w:t>
      </w:r>
    </w:p>
    <w:p w14:paraId="01876BCE" w14:textId="4A277D76" w:rsidR="00F769A5" w:rsidRPr="00BC48AD" w:rsidRDefault="00F769A5" w:rsidP="00F769A5">
      <w:pPr>
        <w:jc w:val="both"/>
        <w:rPr>
          <w:sz w:val="24"/>
          <w:szCs w:val="24"/>
          <w:lang w:val="et-EE"/>
        </w:rPr>
      </w:pPr>
      <w:r w:rsidRPr="00BC48AD">
        <w:rPr>
          <w:sz w:val="24"/>
          <w:szCs w:val="24"/>
          <w:lang w:val="et-EE"/>
        </w:rPr>
        <w:t>Müra, samuti mõningane õhusaate (tolm) tekib eelkõige ehitusaegsel perioodil näiteks materjali</w:t>
      </w:r>
      <w:r w:rsidR="0046543E" w:rsidRPr="00BC48AD">
        <w:rPr>
          <w:sz w:val="24"/>
          <w:szCs w:val="24"/>
          <w:lang w:val="et-EE"/>
        </w:rPr>
        <w:t xml:space="preserve"> </w:t>
      </w:r>
      <w:r w:rsidRPr="00BC48AD">
        <w:rPr>
          <w:sz w:val="24"/>
          <w:szCs w:val="24"/>
          <w:lang w:val="et-EE"/>
        </w:rPr>
        <w:t>transpordil ja ehitusel kasutatavate mehhanismide kasutusel ning tegemist on mööduvate ning</w:t>
      </w:r>
      <w:r w:rsidR="0046543E" w:rsidRPr="00BC48AD">
        <w:rPr>
          <w:sz w:val="24"/>
          <w:szCs w:val="24"/>
          <w:lang w:val="et-EE"/>
        </w:rPr>
        <w:t xml:space="preserve"> </w:t>
      </w:r>
      <w:r w:rsidRPr="00BC48AD">
        <w:rPr>
          <w:sz w:val="24"/>
          <w:szCs w:val="24"/>
          <w:lang w:val="et-EE"/>
        </w:rPr>
        <w:t>väheoluliste mõjudega. Väliskeskkonna müratase peab olema vastavuses keskkonnaministri</w:t>
      </w:r>
      <w:r w:rsidR="0046543E" w:rsidRPr="00BC48AD">
        <w:rPr>
          <w:sz w:val="24"/>
          <w:szCs w:val="24"/>
          <w:lang w:val="et-EE"/>
        </w:rPr>
        <w:t xml:space="preserve"> </w:t>
      </w:r>
      <w:r w:rsidRPr="00BC48AD">
        <w:rPr>
          <w:sz w:val="24"/>
          <w:szCs w:val="24"/>
          <w:lang w:val="et-EE"/>
        </w:rPr>
        <w:t>16.12.2016 „Välisõhus leviva müra normtasemed ja mürataseme mõõtmise, määramise ja</w:t>
      </w:r>
      <w:r w:rsidR="0046543E" w:rsidRPr="00BC48AD">
        <w:rPr>
          <w:sz w:val="24"/>
          <w:szCs w:val="24"/>
          <w:lang w:val="et-EE"/>
        </w:rPr>
        <w:t xml:space="preserve"> </w:t>
      </w:r>
      <w:r w:rsidRPr="00BC48AD">
        <w:rPr>
          <w:sz w:val="24"/>
          <w:szCs w:val="24"/>
          <w:lang w:val="et-EE"/>
        </w:rPr>
        <w:t>hindamise meetodid“ normidega.</w:t>
      </w:r>
    </w:p>
    <w:p w14:paraId="72302FA6" w14:textId="21E1911B" w:rsidR="00F769A5" w:rsidRPr="00BC48AD" w:rsidRDefault="00F769A5" w:rsidP="00F769A5">
      <w:pPr>
        <w:jc w:val="both"/>
        <w:rPr>
          <w:sz w:val="24"/>
          <w:szCs w:val="24"/>
          <w:lang w:val="et-EE"/>
        </w:rPr>
      </w:pPr>
      <w:r w:rsidRPr="00BC48AD">
        <w:rPr>
          <w:sz w:val="24"/>
          <w:szCs w:val="24"/>
          <w:lang w:val="et-EE"/>
        </w:rPr>
        <w:t>Planeeringu koostamisel tuleb arvestada olemasolevate ja perspektiivsete häiringutega (müra,</w:t>
      </w:r>
      <w:r w:rsidR="0046543E" w:rsidRPr="00BC48AD">
        <w:rPr>
          <w:sz w:val="24"/>
          <w:szCs w:val="24"/>
          <w:lang w:val="et-EE"/>
        </w:rPr>
        <w:t xml:space="preserve"> </w:t>
      </w:r>
      <w:r w:rsidRPr="00BC48AD">
        <w:rPr>
          <w:sz w:val="24"/>
          <w:szCs w:val="24"/>
          <w:lang w:val="et-EE"/>
        </w:rPr>
        <w:t>vibratsioon, õhusaaste) ja vajadusel käsitleda leevendavaid meetmeid.</w:t>
      </w:r>
    </w:p>
    <w:p w14:paraId="75C64B7F" w14:textId="73BD6F55" w:rsidR="00F769A5" w:rsidRPr="00BC48AD" w:rsidRDefault="00F769A5" w:rsidP="00F769A5">
      <w:pPr>
        <w:jc w:val="both"/>
        <w:rPr>
          <w:sz w:val="24"/>
          <w:szCs w:val="24"/>
          <w:lang w:val="et-EE"/>
        </w:rPr>
      </w:pPr>
      <w:r w:rsidRPr="00BC48AD">
        <w:rPr>
          <w:sz w:val="24"/>
          <w:szCs w:val="24"/>
          <w:lang w:val="et-EE"/>
        </w:rPr>
        <w:t>Õhusaaste ja müra suurenevad eeldatavalt ka ehitamise ajal ehitustehnika kasutusest</w:t>
      </w:r>
      <w:r w:rsidR="0046543E" w:rsidRPr="00BC48AD">
        <w:rPr>
          <w:sz w:val="24"/>
          <w:szCs w:val="24"/>
          <w:lang w:val="et-EE"/>
        </w:rPr>
        <w:t xml:space="preserve"> </w:t>
      </w:r>
      <w:r w:rsidRPr="00BC48AD">
        <w:rPr>
          <w:sz w:val="24"/>
          <w:szCs w:val="24"/>
          <w:lang w:val="et-EE"/>
        </w:rPr>
        <w:t>(heitgaasid, tolm) ja perspektiivselt erasõidukite kasutusest tingituna. Kuigi päevaseks ajaks ei</w:t>
      </w:r>
      <w:r w:rsidR="0046543E" w:rsidRPr="00BC48AD">
        <w:rPr>
          <w:sz w:val="24"/>
          <w:szCs w:val="24"/>
          <w:lang w:val="et-EE"/>
        </w:rPr>
        <w:t xml:space="preserve"> </w:t>
      </w:r>
      <w:r w:rsidRPr="00BC48AD">
        <w:rPr>
          <w:sz w:val="24"/>
          <w:szCs w:val="24"/>
          <w:lang w:val="et-EE"/>
        </w:rPr>
        <w:t>ole ehitustöödele müra piirväärtust kehtestatud, tuleb tekitatavat müra minimeerida ka päevasel</w:t>
      </w:r>
      <w:r w:rsidR="0046543E" w:rsidRPr="00BC48AD">
        <w:rPr>
          <w:sz w:val="24"/>
          <w:szCs w:val="24"/>
          <w:lang w:val="et-EE"/>
        </w:rPr>
        <w:t xml:space="preserve"> </w:t>
      </w:r>
      <w:r w:rsidRPr="00BC48AD">
        <w:rPr>
          <w:sz w:val="24"/>
          <w:szCs w:val="24"/>
          <w:lang w:val="et-EE"/>
        </w:rPr>
        <w:t>ajal, kasutades tehniliselt korras masinaid ja vältides asjatut müra ja suuremat õhusaaste teket.</w:t>
      </w:r>
    </w:p>
    <w:p w14:paraId="23F580C3" w14:textId="7B7389CB" w:rsidR="00F769A5" w:rsidRPr="00BC48AD" w:rsidRDefault="00F769A5" w:rsidP="00F769A5">
      <w:pPr>
        <w:jc w:val="both"/>
        <w:rPr>
          <w:sz w:val="24"/>
          <w:szCs w:val="24"/>
          <w:lang w:val="et-EE"/>
        </w:rPr>
      </w:pPr>
      <w:r w:rsidRPr="00BC48AD">
        <w:rPr>
          <w:sz w:val="24"/>
          <w:szCs w:val="24"/>
          <w:lang w:val="et-EE"/>
        </w:rPr>
        <w:t>Ehituse ajal toimub ka mõningane vibratsiooni suurenemine näiteks materjalide transpordil,</w:t>
      </w:r>
      <w:r w:rsidR="0046543E" w:rsidRPr="00BC48AD">
        <w:rPr>
          <w:sz w:val="24"/>
          <w:szCs w:val="24"/>
          <w:lang w:val="et-EE"/>
        </w:rPr>
        <w:t xml:space="preserve"> </w:t>
      </w:r>
      <w:r w:rsidRPr="00BC48AD">
        <w:rPr>
          <w:sz w:val="24"/>
          <w:szCs w:val="24"/>
          <w:lang w:val="et-EE"/>
        </w:rPr>
        <w:t>erinevate masinate kasutamisel vms. Ehitusaegsed vibratsiooni tasemed peavad vastama</w:t>
      </w:r>
      <w:r w:rsidR="0046543E" w:rsidRPr="00BC48AD">
        <w:rPr>
          <w:sz w:val="24"/>
          <w:szCs w:val="24"/>
          <w:lang w:val="et-EE"/>
        </w:rPr>
        <w:t xml:space="preserve"> </w:t>
      </w:r>
      <w:r w:rsidRPr="00BC48AD">
        <w:rPr>
          <w:sz w:val="24"/>
          <w:szCs w:val="24"/>
          <w:lang w:val="et-EE"/>
        </w:rPr>
        <w:t>sotsiaalministri 17.05.2002 määruses nr 78 „Vibratsiooni piirväärtused elamutes ja</w:t>
      </w:r>
      <w:r w:rsidR="0046543E" w:rsidRPr="00BC48AD">
        <w:rPr>
          <w:sz w:val="24"/>
          <w:szCs w:val="24"/>
          <w:lang w:val="et-EE"/>
        </w:rPr>
        <w:t xml:space="preserve"> </w:t>
      </w:r>
      <w:r w:rsidRPr="00BC48AD">
        <w:rPr>
          <w:sz w:val="24"/>
          <w:szCs w:val="24"/>
          <w:lang w:val="et-EE"/>
        </w:rPr>
        <w:t>ühiskasutusega hoonetes ning vibratsiooni mõõtmise meetodid“ § 3 kehtestatud piirväärtustele.</w:t>
      </w:r>
    </w:p>
    <w:p w14:paraId="1A7A251D" w14:textId="3FC7EF0D" w:rsidR="008541C4" w:rsidRPr="00262E10" w:rsidRDefault="009042D4" w:rsidP="009042D4">
      <w:pPr>
        <w:jc w:val="both"/>
        <w:rPr>
          <w:color w:val="EE0000"/>
          <w:sz w:val="24"/>
          <w:szCs w:val="24"/>
          <w:lang w:val="et-EE"/>
        </w:rPr>
      </w:pPr>
      <w:r w:rsidRPr="009042D4">
        <w:rPr>
          <w:sz w:val="24"/>
          <w:szCs w:val="24"/>
          <w:lang w:val="et-EE"/>
        </w:rPr>
        <w:t>Lähimad alalises kasutuses olevad elamud asuvad 100</w:t>
      </w:r>
      <w:r>
        <w:rPr>
          <w:sz w:val="24"/>
          <w:szCs w:val="24"/>
          <w:lang w:val="et-EE"/>
        </w:rPr>
        <w:t xml:space="preserve"> </w:t>
      </w:r>
      <w:r w:rsidRPr="009042D4">
        <w:rPr>
          <w:sz w:val="24"/>
          <w:szCs w:val="24"/>
          <w:lang w:val="et-EE"/>
        </w:rPr>
        <w:t>- 250 m kaugusel</w:t>
      </w:r>
      <w:r w:rsidR="008541C4" w:rsidRPr="009042D4">
        <w:rPr>
          <w:sz w:val="24"/>
          <w:szCs w:val="24"/>
          <w:lang w:val="et-EE"/>
        </w:rPr>
        <w:t xml:space="preserve">. </w:t>
      </w:r>
      <w:r w:rsidR="00C60D35" w:rsidRPr="009042D4">
        <w:rPr>
          <w:sz w:val="24"/>
          <w:szCs w:val="24"/>
          <w:lang w:val="et-EE"/>
        </w:rPr>
        <w:t xml:space="preserve">SA Hiiumaa Arenduskeskus koostöös Hiiumaa vallavalitsusega viis 2023. aasta kevadel läbi küsitluse korterite ja ridaelamubokside vajaduse kohta Hiiumaal. Küsitluse tulemuste alusel on suurim nõudlus uute </w:t>
      </w:r>
      <w:r w:rsidR="00C60D35" w:rsidRPr="009042D4">
        <w:rPr>
          <w:sz w:val="24"/>
          <w:szCs w:val="24"/>
          <w:lang w:val="et-EE"/>
        </w:rPr>
        <w:lastRenderedPageBreak/>
        <w:t>kaasaegsete elamispindade järele Kärdlas ja Käinas. Korterelamu</w:t>
      </w:r>
      <w:r w:rsidRPr="009042D4">
        <w:rPr>
          <w:sz w:val="24"/>
          <w:szCs w:val="24"/>
          <w:lang w:val="et-EE"/>
        </w:rPr>
        <w:t>te</w:t>
      </w:r>
      <w:r w:rsidR="00C60D35" w:rsidRPr="009042D4">
        <w:rPr>
          <w:sz w:val="24"/>
          <w:szCs w:val="24"/>
          <w:lang w:val="et-EE"/>
        </w:rPr>
        <w:t xml:space="preserve"> rajamisega leevendatakse uute elamispindade puudust Kärdla lähipiirkonnas</w:t>
      </w:r>
      <w:r w:rsidR="00AD5AA5" w:rsidRPr="009042D4">
        <w:rPr>
          <w:sz w:val="24"/>
          <w:szCs w:val="24"/>
          <w:lang w:val="et-EE"/>
        </w:rPr>
        <w:t xml:space="preserve">, mis on </w:t>
      </w:r>
      <w:r w:rsidR="00E10BF0" w:rsidRPr="009042D4">
        <w:rPr>
          <w:sz w:val="24"/>
          <w:szCs w:val="24"/>
          <w:lang w:val="et-EE"/>
        </w:rPr>
        <w:t xml:space="preserve">pigem </w:t>
      </w:r>
      <w:r w:rsidR="00AD5AA5" w:rsidRPr="009042D4">
        <w:rPr>
          <w:sz w:val="24"/>
          <w:szCs w:val="24"/>
          <w:lang w:val="et-EE"/>
        </w:rPr>
        <w:t>positiiv</w:t>
      </w:r>
      <w:r w:rsidR="00E10BF0" w:rsidRPr="009042D4">
        <w:rPr>
          <w:sz w:val="24"/>
          <w:szCs w:val="24"/>
          <w:lang w:val="et-EE"/>
        </w:rPr>
        <w:t>s</w:t>
      </w:r>
      <w:r w:rsidR="00AD5AA5" w:rsidRPr="009042D4">
        <w:rPr>
          <w:sz w:val="24"/>
          <w:szCs w:val="24"/>
          <w:lang w:val="et-EE"/>
        </w:rPr>
        <w:t>e</w:t>
      </w:r>
      <w:r w:rsidR="00E10BF0" w:rsidRPr="009042D4">
        <w:rPr>
          <w:sz w:val="24"/>
          <w:szCs w:val="24"/>
          <w:lang w:val="et-EE"/>
        </w:rPr>
        <w:t xml:space="preserve"> mõjuga</w:t>
      </w:r>
      <w:r w:rsidR="00AD5AA5" w:rsidRPr="009042D4">
        <w:rPr>
          <w:sz w:val="24"/>
          <w:szCs w:val="24"/>
          <w:lang w:val="et-EE"/>
        </w:rPr>
        <w:t>.</w:t>
      </w:r>
      <w:r w:rsidR="00C60D35" w:rsidRPr="009042D4">
        <w:rPr>
          <w:sz w:val="24"/>
          <w:szCs w:val="24"/>
          <w:lang w:val="et-EE"/>
        </w:rPr>
        <w:t xml:space="preserve"> </w:t>
      </w:r>
      <w:r w:rsidRPr="009042D4">
        <w:rPr>
          <w:sz w:val="24"/>
          <w:szCs w:val="24"/>
          <w:lang w:val="et-EE"/>
        </w:rPr>
        <w:t>Kompaktne hoonestus, läbimõeldud haljastus ning hea ühendus olemasolevate ja kavandatavate jalakäigu- ja kergliiklusteedega toetavad kestlike eluviise ning võimaldavad liikumist jalgsi ja rattaga. See omakorda aitab vähendada autotranspordi vajadust ning kujundada Kärdla servaalal kaasaegne ja keskkonnasäästlik elu- ja ärikeskkond.</w:t>
      </w:r>
    </w:p>
    <w:p w14:paraId="30ADEDCB" w14:textId="674519AE" w:rsidR="00F769A5" w:rsidRPr="00DF4B12" w:rsidRDefault="00F769A5" w:rsidP="0046543E">
      <w:pPr>
        <w:spacing w:before="240" w:after="240"/>
        <w:jc w:val="both"/>
        <w:rPr>
          <w:b/>
          <w:bCs/>
          <w:sz w:val="24"/>
          <w:szCs w:val="24"/>
          <w:lang w:val="et-EE"/>
        </w:rPr>
      </w:pPr>
      <w:r w:rsidRPr="00DF4B12">
        <w:rPr>
          <w:b/>
          <w:bCs/>
          <w:sz w:val="24"/>
          <w:szCs w:val="24"/>
          <w:lang w:val="et-EE"/>
        </w:rPr>
        <w:t>4.4 Eeldatavalt mõjutatava ala väärtus ja tundlikkus, sealhulgas looduslikud</w:t>
      </w:r>
      <w:r w:rsidR="0046543E" w:rsidRPr="00DF4B12">
        <w:rPr>
          <w:b/>
          <w:bCs/>
          <w:sz w:val="24"/>
          <w:szCs w:val="24"/>
          <w:lang w:val="et-EE"/>
        </w:rPr>
        <w:t xml:space="preserve"> </w:t>
      </w:r>
      <w:r w:rsidRPr="00DF4B12">
        <w:rPr>
          <w:b/>
          <w:bCs/>
          <w:sz w:val="24"/>
          <w:szCs w:val="24"/>
          <w:lang w:val="et-EE"/>
        </w:rPr>
        <w:t>iseärasused, kultuuripärand ja intensiivne maakasutus</w:t>
      </w:r>
    </w:p>
    <w:p w14:paraId="3F15FF9C" w14:textId="77777777" w:rsidR="00320857" w:rsidRDefault="006902EB" w:rsidP="00D972A2">
      <w:pPr>
        <w:jc w:val="both"/>
        <w:rPr>
          <w:sz w:val="24"/>
          <w:szCs w:val="24"/>
          <w:lang w:val="et-EE"/>
        </w:rPr>
      </w:pPr>
      <w:r w:rsidRPr="006902EB">
        <w:rPr>
          <w:sz w:val="24"/>
          <w:szCs w:val="24"/>
          <w:lang w:val="et-EE"/>
        </w:rPr>
        <w:t xml:space="preserve">Hiiu maakonnaplaneeringu 2030+ järgi asub planeeringuala linnalise asustusega alal, suures osas väärtuslikul põllumajandusmaal (boniteet 37) ja II klassi väärtuslikul maastikul (Kärdla – </w:t>
      </w:r>
      <w:proofErr w:type="spellStart"/>
      <w:r w:rsidRPr="006902EB">
        <w:rPr>
          <w:sz w:val="24"/>
          <w:szCs w:val="24"/>
          <w:lang w:val="et-EE"/>
        </w:rPr>
        <w:t>Hausma</w:t>
      </w:r>
      <w:proofErr w:type="spellEnd"/>
      <w:r w:rsidRPr="006902EB">
        <w:rPr>
          <w:sz w:val="24"/>
          <w:szCs w:val="24"/>
          <w:lang w:val="et-EE"/>
        </w:rPr>
        <w:t xml:space="preserve"> – </w:t>
      </w:r>
      <w:proofErr w:type="spellStart"/>
      <w:r w:rsidRPr="006902EB">
        <w:rPr>
          <w:sz w:val="24"/>
          <w:szCs w:val="24"/>
          <w:lang w:val="et-EE"/>
        </w:rPr>
        <w:t>Heilo</w:t>
      </w:r>
      <w:proofErr w:type="spellEnd"/>
      <w:r w:rsidRPr="006902EB">
        <w:rPr>
          <w:sz w:val="24"/>
          <w:szCs w:val="24"/>
          <w:lang w:val="et-EE"/>
        </w:rPr>
        <w:t xml:space="preserve"> ranniku- ja metsamaastik), mille üheks esteetiliseks väärtuseks on looalade rikkalik taimestik, loodusväärtuseks asjaolu, et Linnumäe piirkonnas formeerub suur osa Kärdla põhjaveest, maastik on peamiselt väärtustatud Kärdla elanike poolt ja väärtuslik Kärdla puhkealana. Hooldussoovituseks on hoida kasutusel säilinud põllu- ja rohumaid külades.</w:t>
      </w:r>
      <w:r w:rsidR="00D972A2">
        <w:rPr>
          <w:sz w:val="24"/>
          <w:szCs w:val="24"/>
          <w:lang w:val="et-EE"/>
        </w:rPr>
        <w:t xml:space="preserve"> Hiiumaa valla ü</w:t>
      </w:r>
      <w:r w:rsidR="00D972A2" w:rsidRPr="00D972A2">
        <w:rPr>
          <w:sz w:val="24"/>
          <w:szCs w:val="24"/>
          <w:lang w:val="et-EE"/>
        </w:rPr>
        <w:t>ldplaneeringu koostamise protsessi ühe osana, telliti</w:t>
      </w:r>
      <w:r w:rsidR="00D972A2">
        <w:rPr>
          <w:sz w:val="24"/>
          <w:szCs w:val="24"/>
          <w:lang w:val="et-EE"/>
        </w:rPr>
        <w:t xml:space="preserve"> </w:t>
      </w:r>
      <w:r w:rsidR="00D972A2" w:rsidRPr="00D972A2">
        <w:rPr>
          <w:sz w:val="24"/>
          <w:szCs w:val="24"/>
          <w:lang w:val="et-EE"/>
        </w:rPr>
        <w:t>Hiiumaa väärtuslike maastike kordusinventuur (</w:t>
      </w:r>
      <w:proofErr w:type="spellStart"/>
      <w:r w:rsidR="00D972A2" w:rsidRPr="00D972A2">
        <w:rPr>
          <w:sz w:val="24"/>
          <w:szCs w:val="24"/>
          <w:lang w:val="et-EE"/>
        </w:rPr>
        <w:t>Hellström</w:t>
      </w:r>
      <w:proofErr w:type="spellEnd"/>
      <w:r w:rsidR="00D972A2" w:rsidRPr="00D972A2">
        <w:rPr>
          <w:sz w:val="24"/>
          <w:szCs w:val="24"/>
          <w:lang w:val="et-EE"/>
        </w:rPr>
        <w:t>, 2022), millega uuendati ja</w:t>
      </w:r>
      <w:r w:rsidR="00D972A2">
        <w:rPr>
          <w:sz w:val="24"/>
          <w:szCs w:val="24"/>
          <w:lang w:val="et-EE"/>
        </w:rPr>
        <w:t xml:space="preserve"> </w:t>
      </w:r>
      <w:r w:rsidR="00D972A2" w:rsidRPr="00D972A2">
        <w:rPr>
          <w:sz w:val="24"/>
          <w:szCs w:val="24"/>
          <w:lang w:val="et-EE"/>
        </w:rPr>
        <w:t>täpsustati maakonnaplaneeringus esitatud väärtuslikke maastike piire, määratleti nende</w:t>
      </w:r>
      <w:r w:rsidR="00D972A2">
        <w:rPr>
          <w:sz w:val="24"/>
          <w:szCs w:val="24"/>
          <w:lang w:val="et-EE"/>
        </w:rPr>
        <w:t xml:space="preserve"> </w:t>
      </w:r>
      <w:r w:rsidR="00D972A2" w:rsidRPr="00D972A2">
        <w:rPr>
          <w:sz w:val="24"/>
          <w:szCs w:val="24"/>
          <w:lang w:val="et-EE"/>
        </w:rPr>
        <w:t>kasutustingimused ning hooldussoovitused.</w:t>
      </w:r>
      <w:r w:rsidR="00D972A2" w:rsidRPr="00D972A2">
        <w:t xml:space="preserve"> </w:t>
      </w:r>
      <w:r w:rsidR="00D972A2" w:rsidRPr="00D972A2">
        <w:rPr>
          <w:sz w:val="24"/>
          <w:szCs w:val="24"/>
          <w:lang w:val="et-EE"/>
        </w:rPr>
        <w:t>Kordusinventuuri (2022) tulemusel muudeti oluliselt Kärdla-</w:t>
      </w:r>
      <w:proofErr w:type="spellStart"/>
      <w:r w:rsidR="00D972A2" w:rsidRPr="00D972A2">
        <w:rPr>
          <w:sz w:val="24"/>
          <w:szCs w:val="24"/>
          <w:lang w:val="et-EE"/>
        </w:rPr>
        <w:t>Hausma</w:t>
      </w:r>
      <w:proofErr w:type="spellEnd"/>
      <w:r w:rsidR="00D972A2" w:rsidRPr="00D972A2">
        <w:rPr>
          <w:sz w:val="24"/>
          <w:szCs w:val="24"/>
          <w:lang w:val="et-EE"/>
        </w:rPr>
        <w:t>-</w:t>
      </w:r>
      <w:proofErr w:type="spellStart"/>
      <w:r w:rsidR="00D972A2" w:rsidRPr="00D972A2">
        <w:rPr>
          <w:sz w:val="24"/>
          <w:szCs w:val="24"/>
          <w:lang w:val="et-EE"/>
        </w:rPr>
        <w:t>Heilo</w:t>
      </w:r>
      <w:proofErr w:type="spellEnd"/>
      <w:r w:rsidR="00D972A2" w:rsidRPr="00D972A2">
        <w:rPr>
          <w:sz w:val="24"/>
          <w:szCs w:val="24"/>
          <w:lang w:val="et-EE"/>
        </w:rPr>
        <w:t xml:space="preserve"> väärtuslik</w:t>
      </w:r>
      <w:r w:rsidR="00320857">
        <w:rPr>
          <w:sz w:val="24"/>
          <w:szCs w:val="24"/>
          <w:lang w:val="et-EE"/>
        </w:rPr>
        <w:t>u</w:t>
      </w:r>
      <w:r w:rsidR="00D972A2" w:rsidRPr="00D972A2">
        <w:rPr>
          <w:sz w:val="24"/>
          <w:szCs w:val="24"/>
          <w:lang w:val="et-EE"/>
        </w:rPr>
        <w:t xml:space="preserve"> maastik</w:t>
      </w:r>
      <w:r w:rsidR="00320857">
        <w:rPr>
          <w:sz w:val="24"/>
          <w:szCs w:val="24"/>
          <w:lang w:val="et-EE"/>
        </w:rPr>
        <w:t>u</w:t>
      </w:r>
      <w:r w:rsidR="00D972A2" w:rsidRPr="00D972A2">
        <w:rPr>
          <w:sz w:val="24"/>
          <w:szCs w:val="24"/>
          <w:lang w:val="et-EE"/>
        </w:rPr>
        <w:t xml:space="preserve"> </w:t>
      </w:r>
      <w:r w:rsidR="00320857">
        <w:rPr>
          <w:sz w:val="24"/>
          <w:szCs w:val="24"/>
          <w:lang w:val="et-EE"/>
        </w:rPr>
        <w:t xml:space="preserve"> </w:t>
      </w:r>
      <w:r w:rsidR="00D972A2" w:rsidRPr="00D972A2">
        <w:rPr>
          <w:sz w:val="24"/>
          <w:szCs w:val="24"/>
          <w:lang w:val="et-EE"/>
        </w:rPr>
        <w:t>piire läbi osade külamaastike piiridest välja arvamise,</w:t>
      </w:r>
      <w:r w:rsidR="00320857">
        <w:rPr>
          <w:sz w:val="24"/>
          <w:szCs w:val="24"/>
          <w:lang w:val="et-EE"/>
        </w:rPr>
        <w:t xml:space="preserve"> </w:t>
      </w:r>
      <w:r w:rsidR="00D972A2" w:rsidRPr="00D972A2">
        <w:rPr>
          <w:sz w:val="24"/>
          <w:szCs w:val="24"/>
          <w:lang w:val="et-EE"/>
        </w:rPr>
        <w:t xml:space="preserve">kuivõrd endised põllumaad on planeeritud elamuehituseks. </w:t>
      </w:r>
      <w:r w:rsidR="00320857">
        <w:rPr>
          <w:sz w:val="24"/>
          <w:szCs w:val="24"/>
          <w:lang w:val="et-EE"/>
        </w:rPr>
        <w:t xml:space="preserve">Kordusinventuuri tulemusena asub </w:t>
      </w:r>
      <w:proofErr w:type="spellStart"/>
      <w:r w:rsidR="00320857">
        <w:rPr>
          <w:sz w:val="24"/>
          <w:szCs w:val="24"/>
          <w:lang w:val="et-EE"/>
        </w:rPr>
        <w:t>Kasela</w:t>
      </w:r>
      <w:proofErr w:type="spellEnd"/>
      <w:r w:rsidR="00320857">
        <w:rPr>
          <w:sz w:val="24"/>
          <w:szCs w:val="24"/>
          <w:lang w:val="et-EE"/>
        </w:rPr>
        <w:t xml:space="preserve"> katastriüksus väljaspool väärtuslikku maastikku. </w:t>
      </w:r>
    </w:p>
    <w:p w14:paraId="1B8851A0" w14:textId="49FBEB5F" w:rsidR="00F769A5" w:rsidRPr="00DF4B12" w:rsidRDefault="00F769A5" w:rsidP="00D972A2">
      <w:pPr>
        <w:jc w:val="both"/>
        <w:rPr>
          <w:sz w:val="24"/>
          <w:szCs w:val="24"/>
          <w:lang w:val="et-EE"/>
        </w:rPr>
      </w:pPr>
      <w:r w:rsidRPr="00DF4B12">
        <w:rPr>
          <w:sz w:val="24"/>
          <w:szCs w:val="24"/>
          <w:lang w:val="et-EE"/>
        </w:rPr>
        <w:t>Planeeringuala ei asu kultuurimälestisel ega piirne ühegi kultuurimälestisega.</w:t>
      </w:r>
      <w:r w:rsidR="00304532" w:rsidRPr="00DF4B12">
        <w:rPr>
          <w:sz w:val="24"/>
          <w:szCs w:val="24"/>
          <w:lang w:val="et-EE"/>
        </w:rPr>
        <w:t xml:space="preserve"> Seega ei mõjuta planeeringus kavandatava elluviimine kultuuripärandit.</w:t>
      </w:r>
    </w:p>
    <w:p w14:paraId="72FD7C9E" w14:textId="09EDABD9" w:rsidR="00FF45C2" w:rsidRPr="00F90492" w:rsidRDefault="00C60D35" w:rsidP="009E2B8F">
      <w:pPr>
        <w:jc w:val="both"/>
        <w:rPr>
          <w:sz w:val="24"/>
          <w:szCs w:val="24"/>
          <w:lang w:val="et-EE"/>
        </w:rPr>
      </w:pPr>
      <w:r w:rsidRPr="00DF4B12">
        <w:rPr>
          <w:sz w:val="24"/>
          <w:szCs w:val="24"/>
          <w:lang w:val="et-EE"/>
        </w:rPr>
        <w:t xml:space="preserve">Planeeringuala on </w:t>
      </w:r>
      <w:r w:rsidR="00DF4B12" w:rsidRPr="00DF4B12">
        <w:rPr>
          <w:sz w:val="24"/>
          <w:szCs w:val="24"/>
          <w:lang w:val="et-EE"/>
        </w:rPr>
        <w:t>kasutuses hobuste karjamaana</w:t>
      </w:r>
      <w:r w:rsidRPr="00DF4B12">
        <w:rPr>
          <w:sz w:val="24"/>
          <w:szCs w:val="24"/>
          <w:lang w:val="et-EE"/>
        </w:rPr>
        <w:t xml:space="preserve">, kuid ala ei kuulu PRIA põllumassiivide hulka ja </w:t>
      </w:r>
      <w:r w:rsidRPr="00F90492">
        <w:rPr>
          <w:sz w:val="24"/>
          <w:szCs w:val="24"/>
          <w:lang w:val="et-EE"/>
        </w:rPr>
        <w:t xml:space="preserve">kehtiva üldplaneeringuga on kavandatud </w:t>
      </w:r>
      <w:r w:rsidR="00F90492" w:rsidRPr="00F90492">
        <w:rPr>
          <w:sz w:val="24"/>
          <w:szCs w:val="24"/>
          <w:lang w:val="et-EE"/>
        </w:rPr>
        <w:t xml:space="preserve">kaubandus-, teenindus- ja büroohoonete ning </w:t>
      </w:r>
      <w:r w:rsidRPr="00F90492">
        <w:rPr>
          <w:sz w:val="24"/>
          <w:szCs w:val="24"/>
          <w:lang w:val="et-EE"/>
        </w:rPr>
        <w:t xml:space="preserve">pere- ja ridaelamumaaks. Pere- ja ridaelamumaa kasutuselevõtmine korterelamumaana </w:t>
      </w:r>
      <w:r w:rsidR="00FF45C2" w:rsidRPr="00F90492">
        <w:rPr>
          <w:sz w:val="24"/>
          <w:szCs w:val="24"/>
          <w:lang w:val="et-EE"/>
        </w:rPr>
        <w:t>ei erine oluliselt ja ei avalda olulist mõju ala väärtusele.</w:t>
      </w:r>
    </w:p>
    <w:p w14:paraId="57B02889" w14:textId="77777777" w:rsidR="00F769A5" w:rsidRPr="008A127E" w:rsidRDefault="00F769A5" w:rsidP="009E2B8F">
      <w:pPr>
        <w:spacing w:before="240" w:line="360" w:lineRule="auto"/>
        <w:jc w:val="both"/>
        <w:rPr>
          <w:b/>
          <w:bCs/>
          <w:sz w:val="24"/>
          <w:szCs w:val="24"/>
          <w:lang w:val="et-EE"/>
        </w:rPr>
      </w:pPr>
      <w:r w:rsidRPr="008A127E">
        <w:rPr>
          <w:b/>
          <w:bCs/>
          <w:sz w:val="24"/>
          <w:szCs w:val="24"/>
          <w:lang w:val="et-EE"/>
        </w:rPr>
        <w:t>4.5 Mõju kaitstavatele loodusobjektidele</w:t>
      </w:r>
    </w:p>
    <w:p w14:paraId="7EE4F3ED" w14:textId="77777777" w:rsidR="00C53C31" w:rsidRDefault="00FF0EA4" w:rsidP="008A127E">
      <w:pPr>
        <w:jc w:val="both"/>
        <w:rPr>
          <w:sz w:val="24"/>
          <w:szCs w:val="24"/>
          <w:lang w:val="et-EE"/>
        </w:rPr>
      </w:pPr>
      <w:r w:rsidRPr="008A127E">
        <w:rPr>
          <w:sz w:val="24"/>
          <w:szCs w:val="24"/>
          <w:lang w:val="et-EE"/>
        </w:rPr>
        <w:t xml:space="preserve">Planeeringualal </w:t>
      </w:r>
      <w:r w:rsidR="00A93798" w:rsidRPr="008A127E">
        <w:rPr>
          <w:sz w:val="24"/>
          <w:szCs w:val="24"/>
          <w:lang w:val="et-EE"/>
        </w:rPr>
        <w:t xml:space="preserve">asuvad </w:t>
      </w:r>
      <w:proofErr w:type="spellStart"/>
      <w:r w:rsidR="00E10BF0" w:rsidRPr="008A127E">
        <w:rPr>
          <w:sz w:val="24"/>
          <w:szCs w:val="24"/>
          <w:lang w:val="et-EE"/>
        </w:rPr>
        <w:t>EELISe</w:t>
      </w:r>
      <w:proofErr w:type="spellEnd"/>
      <w:r w:rsidR="00E10BF0" w:rsidRPr="008A127E">
        <w:rPr>
          <w:sz w:val="24"/>
          <w:szCs w:val="24"/>
          <w:lang w:val="et-EE"/>
        </w:rPr>
        <w:t xml:space="preserve"> andmetel</w:t>
      </w:r>
      <w:r w:rsidRPr="008A127E">
        <w:rPr>
          <w:sz w:val="24"/>
          <w:szCs w:val="24"/>
          <w:lang w:val="et-EE"/>
        </w:rPr>
        <w:t xml:space="preserve"> </w:t>
      </w:r>
      <w:r w:rsidR="00A93798" w:rsidRPr="008A127E">
        <w:rPr>
          <w:sz w:val="24"/>
          <w:szCs w:val="24"/>
          <w:lang w:val="et-EE"/>
        </w:rPr>
        <w:t>III kategooria kaitsealus</w:t>
      </w:r>
      <w:r w:rsidR="00A93798" w:rsidRPr="008A127E">
        <w:rPr>
          <w:sz w:val="24"/>
          <w:szCs w:val="24"/>
          <w:lang w:val="et-EE"/>
        </w:rPr>
        <w:t>t</w:t>
      </w:r>
      <w:r w:rsidR="00A93798" w:rsidRPr="008A127E">
        <w:rPr>
          <w:sz w:val="24"/>
          <w:szCs w:val="24"/>
          <w:lang w:val="et-EE"/>
        </w:rPr>
        <w:t>e taimed</w:t>
      </w:r>
      <w:r w:rsidR="00A93798" w:rsidRPr="008A127E">
        <w:rPr>
          <w:sz w:val="24"/>
          <w:szCs w:val="24"/>
          <w:lang w:val="et-EE"/>
        </w:rPr>
        <w:t>e</w:t>
      </w:r>
      <w:r w:rsidR="00A93798" w:rsidRPr="008A127E">
        <w:rPr>
          <w:sz w:val="24"/>
          <w:szCs w:val="24"/>
          <w:lang w:val="et-EE"/>
        </w:rPr>
        <w:t xml:space="preserve"> </w:t>
      </w:r>
      <w:r w:rsidR="00A93798" w:rsidRPr="008A127E">
        <w:rPr>
          <w:sz w:val="24"/>
          <w:szCs w:val="24"/>
          <w:lang w:val="et-EE"/>
        </w:rPr>
        <w:t>(</w:t>
      </w:r>
      <w:proofErr w:type="spellStart"/>
      <w:r w:rsidR="00A93798" w:rsidRPr="008A127E">
        <w:rPr>
          <w:sz w:val="24"/>
          <w:szCs w:val="24"/>
          <w:lang w:val="et-EE"/>
        </w:rPr>
        <w:t>Platanthera</w:t>
      </w:r>
      <w:proofErr w:type="spellEnd"/>
      <w:r w:rsidR="00A93798" w:rsidRPr="008A127E">
        <w:rPr>
          <w:sz w:val="24"/>
          <w:szCs w:val="24"/>
          <w:lang w:val="et-EE"/>
        </w:rPr>
        <w:t xml:space="preserve"> </w:t>
      </w:r>
      <w:proofErr w:type="spellStart"/>
      <w:r w:rsidR="00A93798" w:rsidRPr="008A127E">
        <w:rPr>
          <w:sz w:val="24"/>
          <w:szCs w:val="24"/>
          <w:lang w:val="et-EE"/>
        </w:rPr>
        <w:t>chlorantha</w:t>
      </w:r>
      <w:proofErr w:type="spellEnd"/>
      <w:r w:rsidR="00A93798" w:rsidRPr="008A127E">
        <w:rPr>
          <w:sz w:val="24"/>
          <w:szCs w:val="24"/>
          <w:lang w:val="et-EE"/>
        </w:rPr>
        <w:t xml:space="preserve"> (rohekas käokeel) ja </w:t>
      </w:r>
      <w:proofErr w:type="spellStart"/>
      <w:r w:rsidR="00A93798" w:rsidRPr="008A127E">
        <w:rPr>
          <w:sz w:val="24"/>
          <w:szCs w:val="24"/>
          <w:lang w:val="et-EE"/>
        </w:rPr>
        <w:t>Orchis</w:t>
      </w:r>
      <w:proofErr w:type="spellEnd"/>
      <w:r w:rsidR="00A93798" w:rsidRPr="008A127E">
        <w:rPr>
          <w:sz w:val="24"/>
          <w:szCs w:val="24"/>
          <w:lang w:val="et-EE"/>
        </w:rPr>
        <w:t xml:space="preserve"> </w:t>
      </w:r>
      <w:proofErr w:type="spellStart"/>
      <w:r w:rsidR="00A93798" w:rsidRPr="008A127E">
        <w:rPr>
          <w:sz w:val="24"/>
          <w:szCs w:val="24"/>
          <w:lang w:val="et-EE"/>
        </w:rPr>
        <w:t>militaris</w:t>
      </w:r>
      <w:proofErr w:type="spellEnd"/>
      <w:r w:rsidR="00A93798" w:rsidRPr="008A127E">
        <w:rPr>
          <w:sz w:val="24"/>
          <w:szCs w:val="24"/>
          <w:lang w:val="et-EE"/>
        </w:rPr>
        <w:t xml:space="preserve"> (hall käpp))</w:t>
      </w:r>
      <w:r w:rsidR="00A93798" w:rsidRPr="008A127E">
        <w:rPr>
          <w:sz w:val="24"/>
          <w:szCs w:val="24"/>
          <w:lang w:val="et-EE"/>
        </w:rPr>
        <w:t xml:space="preserve"> esinemisalad</w:t>
      </w:r>
      <w:r w:rsidR="00A93798" w:rsidRPr="008A127E">
        <w:rPr>
          <w:sz w:val="24"/>
          <w:szCs w:val="24"/>
          <w:lang w:val="et-EE"/>
        </w:rPr>
        <w:t xml:space="preserve">. </w:t>
      </w:r>
      <w:r w:rsidRPr="008A127E">
        <w:rPr>
          <w:sz w:val="24"/>
          <w:szCs w:val="24"/>
          <w:lang w:val="et-EE"/>
        </w:rPr>
        <w:t xml:space="preserve"> </w:t>
      </w:r>
      <w:r w:rsidR="008A127E" w:rsidRPr="008A127E">
        <w:rPr>
          <w:sz w:val="24"/>
          <w:szCs w:val="24"/>
          <w:lang w:val="et-EE"/>
        </w:rPr>
        <w:t>Arvestades, et nimetatud III kaitsekategooria taimeliikide levikualad on antud piirkonnas oluliselt laiemad planeeringualast, ei ohusta planeeringuga kavandatu III kaitsekategooria taimeliikide säilimist selles elupaigas.</w:t>
      </w:r>
      <w:r w:rsidR="008A127E" w:rsidRPr="008A127E">
        <w:rPr>
          <w:sz w:val="24"/>
          <w:szCs w:val="24"/>
          <w:lang w:val="et-EE"/>
        </w:rPr>
        <w:t xml:space="preserve"> </w:t>
      </w:r>
    </w:p>
    <w:p w14:paraId="77FAC24C" w14:textId="470DFE63" w:rsidR="00E6178C" w:rsidRDefault="00FF0EA4" w:rsidP="008A127E">
      <w:pPr>
        <w:jc w:val="both"/>
        <w:rPr>
          <w:sz w:val="24"/>
          <w:szCs w:val="24"/>
          <w:lang w:val="et-EE"/>
        </w:rPr>
      </w:pPr>
      <w:r w:rsidRPr="00F90492">
        <w:rPr>
          <w:sz w:val="24"/>
          <w:szCs w:val="24"/>
          <w:lang w:val="et-EE"/>
        </w:rPr>
        <w:t>Detailplaneeringuala asub lähimast Natura 2000 võrgustiku alast (</w:t>
      </w:r>
      <w:proofErr w:type="spellStart"/>
      <w:r w:rsidRPr="00F90492">
        <w:rPr>
          <w:sz w:val="24"/>
          <w:szCs w:val="24"/>
          <w:lang w:val="et-EE"/>
        </w:rPr>
        <w:t>Tareste</w:t>
      </w:r>
      <w:proofErr w:type="spellEnd"/>
      <w:r w:rsidRPr="00F90492">
        <w:rPr>
          <w:sz w:val="24"/>
          <w:szCs w:val="24"/>
          <w:lang w:val="et-EE"/>
        </w:rPr>
        <w:t xml:space="preserve"> loodusala) ca 2,</w:t>
      </w:r>
      <w:r w:rsidR="00F90492" w:rsidRPr="00F90492">
        <w:rPr>
          <w:sz w:val="24"/>
          <w:szCs w:val="24"/>
          <w:lang w:val="et-EE"/>
        </w:rPr>
        <w:t>3</w:t>
      </w:r>
      <w:r w:rsidRPr="00F90492">
        <w:rPr>
          <w:sz w:val="24"/>
          <w:szCs w:val="24"/>
          <w:lang w:val="et-EE"/>
        </w:rPr>
        <w:t xml:space="preserve"> km kaugusel, mille tõttu eeldatav mõju Natura 2000 võrgustiku alale puudub.</w:t>
      </w:r>
    </w:p>
    <w:p w14:paraId="151CD3F1" w14:textId="0AE56926" w:rsidR="00E5653B" w:rsidRPr="00E5653B" w:rsidRDefault="00E5653B" w:rsidP="00E5653B">
      <w:pPr>
        <w:spacing w:before="240" w:after="240"/>
        <w:jc w:val="both"/>
        <w:rPr>
          <w:b/>
          <w:bCs/>
          <w:sz w:val="24"/>
          <w:szCs w:val="24"/>
          <w:lang w:val="et-EE"/>
        </w:rPr>
      </w:pPr>
      <w:r w:rsidRPr="00E5653B">
        <w:rPr>
          <w:b/>
          <w:bCs/>
          <w:sz w:val="24"/>
          <w:szCs w:val="24"/>
          <w:lang w:val="et-EE"/>
        </w:rPr>
        <w:t xml:space="preserve">4.6 Mõju võimalikkus, kestus, sagedus ja </w:t>
      </w:r>
      <w:proofErr w:type="spellStart"/>
      <w:r w:rsidRPr="00E5653B">
        <w:rPr>
          <w:b/>
          <w:bCs/>
          <w:sz w:val="24"/>
          <w:szCs w:val="24"/>
          <w:lang w:val="et-EE"/>
        </w:rPr>
        <w:t>pöörduvus</w:t>
      </w:r>
      <w:proofErr w:type="spellEnd"/>
      <w:r w:rsidRPr="00E5653B">
        <w:rPr>
          <w:b/>
          <w:bCs/>
          <w:sz w:val="24"/>
          <w:szCs w:val="24"/>
          <w:lang w:val="et-EE"/>
        </w:rPr>
        <w:t>, sealhulgas kumulatiivne ja piiriülene</w:t>
      </w:r>
      <w:r>
        <w:rPr>
          <w:b/>
          <w:bCs/>
          <w:sz w:val="24"/>
          <w:szCs w:val="24"/>
          <w:lang w:val="et-EE"/>
        </w:rPr>
        <w:t xml:space="preserve"> </w:t>
      </w:r>
      <w:r w:rsidRPr="00E5653B">
        <w:rPr>
          <w:b/>
          <w:bCs/>
          <w:sz w:val="24"/>
          <w:szCs w:val="24"/>
          <w:lang w:val="et-EE"/>
        </w:rPr>
        <w:t>mõju</w:t>
      </w:r>
    </w:p>
    <w:p w14:paraId="6345BFA8" w14:textId="2FC0B97F" w:rsidR="00E5653B" w:rsidRPr="00F90492" w:rsidRDefault="00E5653B" w:rsidP="00E5653B">
      <w:pPr>
        <w:jc w:val="both"/>
        <w:rPr>
          <w:sz w:val="24"/>
          <w:szCs w:val="24"/>
          <w:lang w:val="et-EE"/>
        </w:rPr>
      </w:pPr>
      <w:r w:rsidRPr="00E5653B">
        <w:rPr>
          <w:sz w:val="24"/>
          <w:szCs w:val="24"/>
          <w:lang w:val="et-EE"/>
        </w:rPr>
        <w:t>Planeeritud tegevusega kaasnevad mõjud võib jagada kaheks: ehitamisaegsed mõjud ja ehitusjärgsed mõjud. Ehitusaegsed mõjud on lühiajalised ja lõppevad enamasti hoone või rajatise valmimisega. Planeeringualale ei rajata keskkonnaohtikke ja keskkonda reostavaid objekte, millest tulenev keskkonnamõju võiks kanduda üle kinnistu piiride ja keskkonnaelementide mõjutamist, millega kaasneks keskkonnaseisundi kahjustamine, sh vee, pinnase, õhu saastumine, oluline jäätmeteke või mürataseme suurenemine. Olulisi muudatusi võrreldes kehtiva üldplaneeringuga tehnoloogias, loodusvarade kasutamises, jäätme- ja energiamahukuses ei kavandata. Planeeringu elluviimiseks on vajalikud ehitusseadustiku kohased ehitus- ja kasutusload. Nõuetekohaselt projekteeritud ehitistega piiriülest ja kumuleeruvat keskkonnamõju</w:t>
      </w:r>
      <w:r>
        <w:rPr>
          <w:sz w:val="24"/>
          <w:szCs w:val="24"/>
          <w:lang w:val="et-EE"/>
        </w:rPr>
        <w:t xml:space="preserve"> </w:t>
      </w:r>
      <w:r w:rsidRPr="00E5653B">
        <w:rPr>
          <w:sz w:val="24"/>
          <w:szCs w:val="24"/>
          <w:lang w:val="et-EE"/>
        </w:rPr>
        <w:t>kavandatava tegevusega ei kaasne</w:t>
      </w:r>
      <w:r>
        <w:rPr>
          <w:sz w:val="24"/>
          <w:szCs w:val="24"/>
          <w:lang w:val="et-EE"/>
        </w:rPr>
        <w:t>.</w:t>
      </w:r>
    </w:p>
    <w:p w14:paraId="2CCC1174" w14:textId="77777777" w:rsidR="00F769A5" w:rsidRPr="00F90492" w:rsidRDefault="00F769A5" w:rsidP="0046543E">
      <w:pPr>
        <w:spacing w:before="240" w:line="360" w:lineRule="auto"/>
        <w:jc w:val="both"/>
        <w:rPr>
          <w:b/>
          <w:bCs/>
          <w:sz w:val="24"/>
          <w:szCs w:val="24"/>
          <w:lang w:val="et-EE"/>
        </w:rPr>
      </w:pPr>
      <w:r w:rsidRPr="00F90492">
        <w:rPr>
          <w:b/>
          <w:bCs/>
          <w:sz w:val="24"/>
          <w:szCs w:val="24"/>
          <w:lang w:val="et-EE"/>
        </w:rPr>
        <w:lastRenderedPageBreak/>
        <w:t>5. Asjaomaste asutuste seisukohad</w:t>
      </w:r>
    </w:p>
    <w:p w14:paraId="48B85E03" w14:textId="66DD40A0" w:rsidR="00F769A5" w:rsidRDefault="00F769A5" w:rsidP="00F769A5">
      <w:pPr>
        <w:jc w:val="both"/>
        <w:rPr>
          <w:sz w:val="24"/>
          <w:szCs w:val="24"/>
          <w:lang w:val="et-EE"/>
        </w:rPr>
      </w:pPr>
      <w:r w:rsidRPr="00F90492">
        <w:rPr>
          <w:sz w:val="24"/>
          <w:szCs w:val="24"/>
          <w:lang w:val="et-EE"/>
        </w:rPr>
        <w:t>Lähtuvalt keskkonnamõju hindamise ja keskkonnajuhtimissüsteemi seaduse § 33 lg 6 tuleb</w:t>
      </w:r>
      <w:r w:rsidR="0046543E" w:rsidRPr="00F90492">
        <w:rPr>
          <w:sz w:val="24"/>
          <w:szCs w:val="24"/>
          <w:lang w:val="et-EE"/>
        </w:rPr>
        <w:t xml:space="preserve"> </w:t>
      </w:r>
      <w:r w:rsidRPr="00F90492">
        <w:rPr>
          <w:sz w:val="24"/>
          <w:szCs w:val="24"/>
          <w:lang w:val="et-EE"/>
        </w:rPr>
        <w:t>keskkonnamõju strateegilise hindamise vajalikkuse üle otsustamisel enne otsuse tegemist</w:t>
      </w:r>
      <w:r w:rsidR="0046543E" w:rsidRPr="00F90492">
        <w:rPr>
          <w:sz w:val="24"/>
          <w:szCs w:val="24"/>
          <w:lang w:val="et-EE"/>
        </w:rPr>
        <w:t xml:space="preserve"> </w:t>
      </w:r>
      <w:r w:rsidRPr="00F90492">
        <w:rPr>
          <w:sz w:val="24"/>
          <w:szCs w:val="24"/>
          <w:lang w:val="et-EE"/>
        </w:rPr>
        <w:t>küsida seisukohta kõigilt asjaomastelt asutustelt, edastades neile seisukoha võtmiseks otsuse</w:t>
      </w:r>
      <w:r w:rsidR="0046543E" w:rsidRPr="00F90492">
        <w:rPr>
          <w:sz w:val="24"/>
          <w:szCs w:val="24"/>
          <w:lang w:val="et-EE"/>
        </w:rPr>
        <w:t xml:space="preserve"> </w:t>
      </w:r>
      <w:r w:rsidRPr="00F90492">
        <w:rPr>
          <w:sz w:val="24"/>
          <w:szCs w:val="24"/>
          <w:lang w:val="et-EE"/>
        </w:rPr>
        <w:t>eelnõu.</w:t>
      </w:r>
      <w:r w:rsidR="009E2B8F" w:rsidRPr="00F90492">
        <w:rPr>
          <w:sz w:val="24"/>
          <w:szCs w:val="24"/>
          <w:lang w:val="et-EE"/>
        </w:rPr>
        <w:t xml:space="preserve"> </w:t>
      </w:r>
    </w:p>
    <w:p w14:paraId="5B01F25E" w14:textId="60C34AFD" w:rsidR="00F90492" w:rsidRPr="00F90492" w:rsidRDefault="00F90492" w:rsidP="00F769A5">
      <w:pPr>
        <w:jc w:val="both"/>
        <w:rPr>
          <w:sz w:val="24"/>
          <w:szCs w:val="24"/>
          <w:lang w:val="et-EE"/>
        </w:rPr>
      </w:pPr>
      <w:r>
        <w:rPr>
          <w:sz w:val="24"/>
          <w:szCs w:val="24"/>
          <w:lang w:val="et-EE"/>
        </w:rPr>
        <w:t xml:space="preserve">Keskkonnamõju </w:t>
      </w:r>
      <w:r w:rsidRPr="00F90492">
        <w:rPr>
          <w:sz w:val="24"/>
          <w:szCs w:val="24"/>
          <w:lang w:val="et-EE"/>
        </w:rPr>
        <w:t>strateegilise hindamise algatamata jätmi</w:t>
      </w:r>
      <w:r>
        <w:rPr>
          <w:sz w:val="24"/>
          <w:szCs w:val="24"/>
          <w:lang w:val="et-EE"/>
        </w:rPr>
        <w:t>s</w:t>
      </w:r>
      <w:r w:rsidRPr="00F90492">
        <w:rPr>
          <w:sz w:val="24"/>
          <w:szCs w:val="24"/>
          <w:lang w:val="et-EE"/>
        </w:rPr>
        <w:t>e</w:t>
      </w:r>
      <w:r>
        <w:rPr>
          <w:sz w:val="24"/>
          <w:szCs w:val="24"/>
          <w:lang w:val="et-EE"/>
        </w:rPr>
        <w:t xml:space="preserve"> otsuse eelnõu koos lisadega saadetakse seisukoha kujundamiseks Keskkonnaametile, Maa- ja Ruumiametile, Päästeametile ja Transpordiametile.</w:t>
      </w:r>
    </w:p>
    <w:p w14:paraId="63FB85BC" w14:textId="77777777" w:rsidR="00F769A5" w:rsidRPr="00F90492" w:rsidRDefault="00F769A5" w:rsidP="0046543E">
      <w:pPr>
        <w:spacing w:before="240" w:line="360" w:lineRule="auto"/>
        <w:jc w:val="both"/>
        <w:rPr>
          <w:b/>
          <w:bCs/>
          <w:sz w:val="24"/>
          <w:szCs w:val="24"/>
          <w:lang w:val="et-EE"/>
        </w:rPr>
      </w:pPr>
      <w:r w:rsidRPr="00F90492">
        <w:rPr>
          <w:b/>
          <w:bCs/>
          <w:sz w:val="24"/>
          <w:szCs w:val="24"/>
          <w:lang w:val="et-EE"/>
        </w:rPr>
        <w:t>6. Kokkuvõte</w:t>
      </w:r>
    </w:p>
    <w:p w14:paraId="00EAD90E" w14:textId="68A7FE27" w:rsidR="001416B5" w:rsidRPr="00F90492" w:rsidRDefault="001416B5" w:rsidP="001416B5">
      <w:pPr>
        <w:jc w:val="both"/>
        <w:rPr>
          <w:sz w:val="24"/>
          <w:szCs w:val="24"/>
          <w:lang w:val="et-EE"/>
        </w:rPr>
      </w:pPr>
      <w:r w:rsidRPr="00F90492">
        <w:rPr>
          <w:sz w:val="24"/>
          <w:szCs w:val="24"/>
          <w:lang w:val="et-EE"/>
        </w:rPr>
        <w:t>Planeeritava tegevusega ei kavandata keskkonnaohtlikke tegevusi ega vastavate objektide rajamist, seepärast olulisi negatiivseid mõjusid antud detailplaneeringu kehtestamisega ette näha pole.</w:t>
      </w:r>
    </w:p>
    <w:p w14:paraId="4E45A7E2" w14:textId="351F417F" w:rsidR="001416B5" w:rsidRPr="00F90492" w:rsidRDefault="001416B5" w:rsidP="001416B5">
      <w:pPr>
        <w:jc w:val="both"/>
        <w:rPr>
          <w:sz w:val="24"/>
          <w:szCs w:val="24"/>
          <w:lang w:val="et-EE"/>
        </w:rPr>
      </w:pPr>
      <w:r w:rsidRPr="00F90492">
        <w:rPr>
          <w:sz w:val="24"/>
          <w:szCs w:val="24"/>
          <w:lang w:val="et-EE"/>
        </w:rPr>
        <w:t xml:space="preserve">Keskkonnamõju eelhinnangu tulemusel ei ületa kavandatav tegevus eeldatavalt tegevuskoha keskkonnataluvust, sellel puudub oluline kumulatiivne mõju, see ei sea ohtu inimese tervist, kultuuripärandit ega vara. Puudub </w:t>
      </w:r>
      <w:r w:rsidR="00AD5AA5" w:rsidRPr="00F90492">
        <w:rPr>
          <w:sz w:val="24"/>
          <w:szCs w:val="24"/>
          <w:lang w:val="et-EE"/>
        </w:rPr>
        <w:t>eeldatav</w:t>
      </w:r>
      <w:r w:rsidRPr="00F90492">
        <w:rPr>
          <w:sz w:val="24"/>
          <w:szCs w:val="24"/>
          <w:lang w:val="et-EE"/>
        </w:rPr>
        <w:t xml:space="preserve"> mõju Natura 2000 võrgustiku kaitse-eesmärkidele. Detailplaneeringul puudub piiriülene mõju ja lähtuvalt kavandatava tegevuse iseloomust oluline strateegiline mõju maakondliku või omavalitsuse territooriumi mastaape silmas pidades.</w:t>
      </w:r>
    </w:p>
    <w:p w14:paraId="2805D39F" w14:textId="31C5FBE8" w:rsidR="001416B5" w:rsidRPr="00F90492" w:rsidRDefault="001416B5" w:rsidP="001416B5">
      <w:pPr>
        <w:jc w:val="both"/>
        <w:rPr>
          <w:sz w:val="24"/>
          <w:szCs w:val="24"/>
          <w:lang w:val="et-EE"/>
        </w:rPr>
      </w:pPr>
      <w:r w:rsidRPr="00F90492">
        <w:rPr>
          <w:sz w:val="24"/>
          <w:szCs w:val="24"/>
          <w:lang w:val="et-EE"/>
        </w:rPr>
        <w:t xml:space="preserve">Kui detailplaneering koostatakse arvestades keskkonna- ja õigusaktide nõudeid, ei kaasne </w:t>
      </w:r>
      <w:proofErr w:type="spellStart"/>
      <w:r w:rsidR="00AD5AA5" w:rsidRPr="00F90492">
        <w:rPr>
          <w:sz w:val="24"/>
          <w:szCs w:val="24"/>
          <w:lang w:val="et-EE"/>
        </w:rPr>
        <w:t>Kase</w:t>
      </w:r>
      <w:r w:rsidR="00F90492" w:rsidRPr="00F90492">
        <w:rPr>
          <w:sz w:val="24"/>
          <w:szCs w:val="24"/>
          <w:lang w:val="et-EE"/>
        </w:rPr>
        <w:t>la</w:t>
      </w:r>
      <w:proofErr w:type="spellEnd"/>
      <w:r w:rsidRPr="00F90492">
        <w:rPr>
          <w:sz w:val="24"/>
          <w:szCs w:val="24"/>
          <w:lang w:val="et-EE"/>
        </w:rPr>
        <w:t xml:space="preserve"> </w:t>
      </w:r>
      <w:r w:rsidR="00AD5AA5" w:rsidRPr="00F90492">
        <w:rPr>
          <w:sz w:val="24"/>
          <w:szCs w:val="24"/>
          <w:lang w:val="et-EE"/>
        </w:rPr>
        <w:t>kinnistu</w:t>
      </w:r>
      <w:r w:rsidRPr="00F90492">
        <w:rPr>
          <w:sz w:val="24"/>
          <w:szCs w:val="24"/>
          <w:lang w:val="et-EE"/>
        </w:rPr>
        <w:t xml:space="preserve"> detailplaneeringu ellu rakendamisega tõenäoliselt olulist negatiivset keskkonnamõju.</w:t>
      </w:r>
    </w:p>
    <w:p w14:paraId="3D2F068D" w14:textId="77777777" w:rsidR="004610AD" w:rsidRPr="00F90492" w:rsidRDefault="004610AD" w:rsidP="001416B5">
      <w:pPr>
        <w:jc w:val="both"/>
        <w:rPr>
          <w:sz w:val="24"/>
          <w:szCs w:val="24"/>
          <w:lang w:val="et-EE"/>
        </w:rPr>
      </w:pPr>
    </w:p>
    <w:p w14:paraId="216D6F64" w14:textId="726C03C3" w:rsidR="00F769A5" w:rsidRPr="00F90492" w:rsidRDefault="00F769A5" w:rsidP="00F769A5">
      <w:pPr>
        <w:spacing w:before="120"/>
        <w:rPr>
          <w:sz w:val="24"/>
          <w:szCs w:val="24"/>
          <w:lang w:val="et-EE"/>
        </w:rPr>
      </w:pPr>
      <w:r w:rsidRPr="00F90492">
        <w:rPr>
          <w:sz w:val="24"/>
          <w:szCs w:val="24"/>
          <w:lang w:val="et-EE"/>
        </w:rPr>
        <w:t>Koostaja:</w:t>
      </w:r>
    </w:p>
    <w:p w14:paraId="7E57184E" w14:textId="294CAE94" w:rsidR="00F769A5" w:rsidRPr="00F90492" w:rsidRDefault="00681CB8" w:rsidP="00681CB8">
      <w:pPr>
        <w:rPr>
          <w:sz w:val="24"/>
          <w:szCs w:val="24"/>
          <w:lang w:val="et-EE"/>
        </w:rPr>
      </w:pPr>
      <w:r w:rsidRPr="00F90492">
        <w:rPr>
          <w:sz w:val="24"/>
          <w:szCs w:val="24"/>
          <w:lang w:val="et-EE"/>
        </w:rPr>
        <w:t>Mai Julge</w:t>
      </w:r>
    </w:p>
    <w:p w14:paraId="6E4C6564" w14:textId="5101E6D7" w:rsidR="00F769A5" w:rsidRPr="00F90492" w:rsidRDefault="00F90492" w:rsidP="00681CB8">
      <w:pPr>
        <w:rPr>
          <w:sz w:val="24"/>
          <w:szCs w:val="24"/>
          <w:lang w:val="et-EE"/>
        </w:rPr>
      </w:pPr>
      <w:r>
        <w:rPr>
          <w:sz w:val="24"/>
          <w:szCs w:val="24"/>
          <w:lang w:val="et-EE"/>
        </w:rPr>
        <w:t xml:space="preserve">Hiiumaa Vallavalitsuse </w:t>
      </w:r>
      <w:r w:rsidRPr="00F90492">
        <w:rPr>
          <w:sz w:val="24"/>
          <w:szCs w:val="24"/>
          <w:lang w:val="et-EE"/>
        </w:rPr>
        <w:t>planeeringu</w:t>
      </w:r>
      <w:r w:rsidR="00F769A5" w:rsidRPr="00F90492">
        <w:rPr>
          <w:sz w:val="24"/>
          <w:szCs w:val="24"/>
          <w:lang w:val="et-EE"/>
        </w:rPr>
        <w:t>spetsialist</w:t>
      </w:r>
    </w:p>
    <w:sectPr w:rsidR="00F769A5" w:rsidRPr="00F90492" w:rsidSect="009B37EB">
      <w:pgSz w:w="11906" w:h="16838"/>
      <w:pgMar w:top="1134" w:right="851" w:bottom="1134" w:left="1701" w:header="709" w:footer="709"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209DF" w14:textId="77777777" w:rsidR="00721F4C" w:rsidRDefault="00721F4C" w:rsidP="00C93659">
      <w:r>
        <w:separator/>
      </w:r>
    </w:p>
  </w:endnote>
  <w:endnote w:type="continuationSeparator" w:id="0">
    <w:p w14:paraId="1BDEBA1C" w14:textId="77777777" w:rsidR="00721F4C" w:rsidRDefault="00721F4C" w:rsidP="00C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altName w:val="Lucidasans"/>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9D5C5" w14:textId="77777777" w:rsidR="00721F4C" w:rsidRDefault="00721F4C" w:rsidP="00C93659">
      <w:r>
        <w:separator/>
      </w:r>
    </w:p>
  </w:footnote>
  <w:footnote w:type="continuationSeparator" w:id="0">
    <w:p w14:paraId="581CF6D3" w14:textId="77777777" w:rsidR="00721F4C" w:rsidRDefault="00721F4C" w:rsidP="00C93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0288"/>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70907F9"/>
    <w:multiLevelType w:val="hybridMultilevel"/>
    <w:tmpl w:val="7C2E6E9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CF30495"/>
    <w:multiLevelType w:val="multilevel"/>
    <w:tmpl w:val="119E5CB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4BF24C5"/>
    <w:multiLevelType w:val="hybridMultilevel"/>
    <w:tmpl w:val="98FA5D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1676594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A625ACB"/>
    <w:multiLevelType w:val="singleLevel"/>
    <w:tmpl w:val="0809000F"/>
    <w:lvl w:ilvl="0">
      <w:start w:val="1"/>
      <w:numFmt w:val="decimal"/>
      <w:lvlText w:val="%1."/>
      <w:lvlJc w:val="left"/>
      <w:pPr>
        <w:tabs>
          <w:tab w:val="num" w:pos="360"/>
        </w:tabs>
        <w:ind w:left="360" w:hanging="360"/>
      </w:pPr>
      <w:rPr>
        <w:rFonts w:ascii="Times New Roman" w:hAnsi="Times New Roman" w:cs="Times New Roman"/>
      </w:rPr>
    </w:lvl>
  </w:abstractNum>
  <w:abstractNum w:abstractNumId="6" w15:restartNumberingAfterBreak="0">
    <w:nsid w:val="1B2F000B"/>
    <w:multiLevelType w:val="hybridMultilevel"/>
    <w:tmpl w:val="6460218C"/>
    <w:lvl w:ilvl="0" w:tplc="67D272B8">
      <w:start w:val="1"/>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1B972BAC"/>
    <w:multiLevelType w:val="multilevel"/>
    <w:tmpl w:val="37FE82D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9567A59"/>
    <w:multiLevelType w:val="hybridMultilevel"/>
    <w:tmpl w:val="0D9674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AA12F85"/>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33685612"/>
    <w:multiLevelType w:val="multilevel"/>
    <w:tmpl w:val="C192960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174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640" w:hanging="1800"/>
      </w:pPr>
      <w:rPr>
        <w:rFonts w:cs="Times New Roman" w:hint="default"/>
      </w:rPr>
    </w:lvl>
  </w:abstractNum>
  <w:abstractNum w:abstractNumId="11" w15:restartNumberingAfterBreak="0">
    <w:nsid w:val="34B243FE"/>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381377D7"/>
    <w:multiLevelType w:val="multilevel"/>
    <w:tmpl w:val="9C0E5F7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98310F9"/>
    <w:multiLevelType w:val="multilevel"/>
    <w:tmpl w:val="B0B0E4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4" w15:restartNumberingAfterBreak="0">
    <w:nsid w:val="3D06611E"/>
    <w:multiLevelType w:val="multilevel"/>
    <w:tmpl w:val="2A2C5B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15:restartNumberingAfterBreak="0">
    <w:nsid w:val="3F1F45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6" w15:restartNumberingAfterBreak="0">
    <w:nsid w:val="41FA58F3"/>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7" w15:restartNumberingAfterBreak="0">
    <w:nsid w:val="4290491E"/>
    <w:multiLevelType w:val="hybridMultilevel"/>
    <w:tmpl w:val="490E17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50673FF1"/>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5D4E426F"/>
    <w:multiLevelType w:val="hybridMultilevel"/>
    <w:tmpl w:val="D3089928"/>
    <w:lvl w:ilvl="0" w:tplc="0425000F">
      <w:start w:val="3"/>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0" w15:restartNumberingAfterBreak="0">
    <w:nsid w:val="5E290C6B"/>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1" w15:restartNumberingAfterBreak="0">
    <w:nsid w:val="622576B5"/>
    <w:multiLevelType w:val="singleLevel"/>
    <w:tmpl w:val="DF684680"/>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66547886"/>
    <w:multiLevelType w:val="multilevel"/>
    <w:tmpl w:val="F2428C7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3" w15:restartNumberingAfterBreak="0">
    <w:nsid w:val="7AD76E3E"/>
    <w:multiLevelType w:val="singleLevel"/>
    <w:tmpl w:val="5EF2D002"/>
    <w:lvl w:ilvl="0">
      <w:start w:val="1"/>
      <w:numFmt w:val="decimal"/>
      <w:lvlText w:val="%1."/>
      <w:lvlJc w:val="left"/>
      <w:pPr>
        <w:tabs>
          <w:tab w:val="num" w:pos="360"/>
        </w:tabs>
        <w:ind w:left="360" w:hanging="360"/>
      </w:pPr>
      <w:rPr>
        <w:rFonts w:cs="Times New Roman" w:hint="default"/>
        <w:b w:val="0"/>
        <w:bCs w:val="0"/>
      </w:rPr>
    </w:lvl>
  </w:abstractNum>
  <w:abstractNum w:abstractNumId="24" w15:restartNumberingAfterBreak="0">
    <w:nsid w:val="7C80155F"/>
    <w:multiLevelType w:val="multilevel"/>
    <w:tmpl w:val="7EC846BC"/>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7D9E60A1"/>
    <w:multiLevelType w:val="singleLevel"/>
    <w:tmpl w:val="0809000F"/>
    <w:lvl w:ilvl="0">
      <w:start w:val="1"/>
      <w:numFmt w:val="decimal"/>
      <w:lvlText w:val="%1."/>
      <w:lvlJc w:val="left"/>
      <w:pPr>
        <w:tabs>
          <w:tab w:val="num" w:pos="360"/>
        </w:tabs>
        <w:ind w:left="360" w:hanging="360"/>
      </w:pPr>
      <w:rPr>
        <w:rFonts w:cs="Times New Roman" w:hint="default"/>
      </w:rPr>
    </w:lvl>
  </w:abstractNum>
  <w:num w:numId="1" w16cid:durableId="708837814">
    <w:abstractNumId w:val="15"/>
  </w:num>
  <w:num w:numId="2" w16cid:durableId="876240752">
    <w:abstractNumId w:val="16"/>
  </w:num>
  <w:num w:numId="3" w16cid:durableId="1293171139">
    <w:abstractNumId w:val="22"/>
  </w:num>
  <w:num w:numId="4" w16cid:durableId="1373647468">
    <w:abstractNumId w:val="11"/>
  </w:num>
  <w:num w:numId="5" w16cid:durableId="1837575143">
    <w:abstractNumId w:val="21"/>
  </w:num>
  <w:num w:numId="6" w16cid:durableId="2085831794">
    <w:abstractNumId w:val="9"/>
  </w:num>
  <w:num w:numId="7" w16cid:durableId="734163565">
    <w:abstractNumId w:val="25"/>
  </w:num>
  <w:num w:numId="8" w16cid:durableId="1644657239">
    <w:abstractNumId w:val="0"/>
  </w:num>
  <w:num w:numId="9" w16cid:durableId="761997821">
    <w:abstractNumId w:val="18"/>
  </w:num>
  <w:num w:numId="10" w16cid:durableId="1524005691">
    <w:abstractNumId w:val="4"/>
  </w:num>
  <w:num w:numId="11" w16cid:durableId="1503157622">
    <w:abstractNumId w:val="7"/>
  </w:num>
  <w:num w:numId="12" w16cid:durableId="1058819545">
    <w:abstractNumId w:val="20"/>
  </w:num>
  <w:num w:numId="13" w16cid:durableId="1852211086">
    <w:abstractNumId w:val="13"/>
  </w:num>
  <w:num w:numId="14" w16cid:durableId="290091909">
    <w:abstractNumId w:val="2"/>
  </w:num>
  <w:num w:numId="15" w16cid:durableId="1759250142">
    <w:abstractNumId w:val="14"/>
  </w:num>
  <w:num w:numId="16" w16cid:durableId="878667945">
    <w:abstractNumId w:val="12"/>
  </w:num>
  <w:num w:numId="17" w16cid:durableId="1890458278">
    <w:abstractNumId w:val="24"/>
  </w:num>
  <w:num w:numId="18" w16cid:durableId="615257564">
    <w:abstractNumId w:val="23"/>
  </w:num>
  <w:num w:numId="19" w16cid:durableId="1933665615">
    <w:abstractNumId w:val="10"/>
  </w:num>
  <w:num w:numId="20" w16cid:durableId="1745881514">
    <w:abstractNumId w:val="5"/>
    <w:lvlOverride w:ilvl="0">
      <w:startOverride w:val="1"/>
    </w:lvlOverride>
  </w:num>
  <w:num w:numId="21" w16cid:durableId="674190734">
    <w:abstractNumId w:val="19"/>
  </w:num>
  <w:num w:numId="22" w16cid:durableId="1265262061">
    <w:abstractNumId w:val="1"/>
  </w:num>
  <w:num w:numId="23" w16cid:durableId="1015377932">
    <w:abstractNumId w:val="6"/>
  </w:num>
  <w:num w:numId="24" w16cid:durableId="2030982020">
    <w:abstractNumId w:val="3"/>
  </w:num>
  <w:num w:numId="25" w16cid:durableId="1670644649">
    <w:abstractNumId w:val="17"/>
  </w:num>
  <w:num w:numId="26" w16cid:durableId="12672288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BD1"/>
    <w:rsid w:val="00015D43"/>
    <w:rsid w:val="000804C0"/>
    <w:rsid w:val="000C1F41"/>
    <w:rsid w:val="000D240E"/>
    <w:rsid w:val="000E405E"/>
    <w:rsid w:val="000E7CE7"/>
    <w:rsid w:val="000F3630"/>
    <w:rsid w:val="00101B0D"/>
    <w:rsid w:val="00117582"/>
    <w:rsid w:val="001416B5"/>
    <w:rsid w:val="00150F3C"/>
    <w:rsid w:val="00157D64"/>
    <w:rsid w:val="00184AFA"/>
    <w:rsid w:val="00186631"/>
    <w:rsid w:val="001A30D0"/>
    <w:rsid w:val="001B004D"/>
    <w:rsid w:val="001C2C5D"/>
    <w:rsid w:val="0023235F"/>
    <w:rsid w:val="00262E10"/>
    <w:rsid w:val="00264323"/>
    <w:rsid w:val="002A13EE"/>
    <w:rsid w:val="002E55BC"/>
    <w:rsid w:val="002F3AB5"/>
    <w:rsid w:val="00304532"/>
    <w:rsid w:val="00320857"/>
    <w:rsid w:val="003415AF"/>
    <w:rsid w:val="00353DAA"/>
    <w:rsid w:val="0035663F"/>
    <w:rsid w:val="003577A4"/>
    <w:rsid w:val="00374627"/>
    <w:rsid w:val="00385A19"/>
    <w:rsid w:val="003A3C7E"/>
    <w:rsid w:val="003A6253"/>
    <w:rsid w:val="003B4C9D"/>
    <w:rsid w:val="003D52E2"/>
    <w:rsid w:val="003D6C50"/>
    <w:rsid w:val="003F01E0"/>
    <w:rsid w:val="0042334B"/>
    <w:rsid w:val="0045042D"/>
    <w:rsid w:val="004610AD"/>
    <w:rsid w:val="00462D9F"/>
    <w:rsid w:val="0046543E"/>
    <w:rsid w:val="00472E5E"/>
    <w:rsid w:val="00483008"/>
    <w:rsid w:val="004A3048"/>
    <w:rsid w:val="004B54FC"/>
    <w:rsid w:val="004F72E5"/>
    <w:rsid w:val="00500651"/>
    <w:rsid w:val="005063C8"/>
    <w:rsid w:val="00510605"/>
    <w:rsid w:val="0054204D"/>
    <w:rsid w:val="00575874"/>
    <w:rsid w:val="00581C81"/>
    <w:rsid w:val="00582D6E"/>
    <w:rsid w:val="00594F33"/>
    <w:rsid w:val="00597F3B"/>
    <w:rsid w:val="005B14EC"/>
    <w:rsid w:val="005C3A9D"/>
    <w:rsid w:val="00603A7D"/>
    <w:rsid w:val="00613C77"/>
    <w:rsid w:val="006165A7"/>
    <w:rsid w:val="006374FE"/>
    <w:rsid w:val="00641806"/>
    <w:rsid w:val="00681CB8"/>
    <w:rsid w:val="006902EB"/>
    <w:rsid w:val="00690760"/>
    <w:rsid w:val="00696474"/>
    <w:rsid w:val="006A71B0"/>
    <w:rsid w:val="006E3067"/>
    <w:rsid w:val="007036BE"/>
    <w:rsid w:val="00714A05"/>
    <w:rsid w:val="00715E2E"/>
    <w:rsid w:val="0071653F"/>
    <w:rsid w:val="00721F4C"/>
    <w:rsid w:val="00743117"/>
    <w:rsid w:val="0074504E"/>
    <w:rsid w:val="00763E14"/>
    <w:rsid w:val="00766142"/>
    <w:rsid w:val="00775A65"/>
    <w:rsid w:val="00775DC8"/>
    <w:rsid w:val="00776B5D"/>
    <w:rsid w:val="007B6E99"/>
    <w:rsid w:val="007B70FD"/>
    <w:rsid w:val="007C7133"/>
    <w:rsid w:val="007E32E4"/>
    <w:rsid w:val="007F52D8"/>
    <w:rsid w:val="00847B8C"/>
    <w:rsid w:val="008541C4"/>
    <w:rsid w:val="00867DCD"/>
    <w:rsid w:val="0087067B"/>
    <w:rsid w:val="00874C7F"/>
    <w:rsid w:val="00876C2D"/>
    <w:rsid w:val="00886BD1"/>
    <w:rsid w:val="008A127E"/>
    <w:rsid w:val="008A6843"/>
    <w:rsid w:val="008B06C9"/>
    <w:rsid w:val="008B6E54"/>
    <w:rsid w:val="008E1EF0"/>
    <w:rsid w:val="00901DA3"/>
    <w:rsid w:val="009042D4"/>
    <w:rsid w:val="009055CF"/>
    <w:rsid w:val="009420D8"/>
    <w:rsid w:val="00980650"/>
    <w:rsid w:val="00995CDF"/>
    <w:rsid w:val="009B37EB"/>
    <w:rsid w:val="009D25AB"/>
    <w:rsid w:val="009D3195"/>
    <w:rsid w:val="009D5B46"/>
    <w:rsid w:val="009E2B8F"/>
    <w:rsid w:val="009F0EC2"/>
    <w:rsid w:val="00A4193B"/>
    <w:rsid w:val="00A50E7A"/>
    <w:rsid w:val="00A54DA2"/>
    <w:rsid w:val="00A626BB"/>
    <w:rsid w:val="00A93798"/>
    <w:rsid w:val="00AB553C"/>
    <w:rsid w:val="00AD5AA5"/>
    <w:rsid w:val="00AD78B5"/>
    <w:rsid w:val="00B227F1"/>
    <w:rsid w:val="00B800BF"/>
    <w:rsid w:val="00BC3E2A"/>
    <w:rsid w:val="00BC48AD"/>
    <w:rsid w:val="00BD73A7"/>
    <w:rsid w:val="00BE3121"/>
    <w:rsid w:val="00BE59E8"/>
    <w:rsid w:val="00BF16D1"/>
    <w:rsid w:val="00BF5B8C"/>
    <w:rsid w:val="00C04543"/>
    <w:rsid w:val="00C068E7"/>
    <w:rsid w:val="00C352FA"/>
    <w:rsid w:val="00C53C31"/>
    <w:rsid w:val="00C60D35"/>
    <w:rsid w:val="00C65752"/>
    <w:rsid w:val="00C93659"/>
    <w:rsid w:val="00CA0EEF"/>
    <w:rsid w:val="00CC2553"/>
    <w:rsid w:val="00CF7FA5"/>
    <w:rsid w:val="00D05ED0"/>
    <w:rsid w:val="00D35FD4"/>
    <w:rsid w:val="00D42908"/>
    <w:rsid w:val="00D4595C"/>
    <w:rsid w:val="00D56083"/>
    <w:rsid w:val="00D77DA6"/>
    <w:rsid w:val="00D86CF6"/>
    <w:rsid w:val="00D91725"/>
    <w:rsid w:val="00D972A2"/>
    <w:rsid w:val="00DB25F9"/>
    <w:rsid w:val="00DB5114"/>
    <w:rsid w:val="00DB584A"/>
    <w:rsid w:val="00DE51B8"/>
    <w:rsid w:val="00DF209F"/>
    <w:rsid w:val="00DF4B12"/>
    <w:rsid w:val="00E041D2"/>
    <w:rsid w:val="00E064F8"/>
    <w:rsid w:val="00E10BF0"/>
    <w:rsid w:val="00E17C3A"/>
    <w:rsid w:val="00E236C8"/>
    <w:rsid w:val="00E30DD1"/>
    <w:rsid w:val="00E31356"/>
    <w:rsid w:val="00E341F4"/>
    <w:rsid w:val="00E46F0D"/>
    <w:rsid w:val="00E511E6"/>
    <w:rsid w:val="00E5653B"/>
    <w:rsid w:val="00E6178C"/>
    <w:rsid w:val="00E91A07"/>
    <w:rsid w:val="00E92882"/>
    <w:rsid w:val="00EA5F1E"/>
    <w:rsid w:val="00EE04A2"/>
    <w:rsid w:val="00EE58D7"/>
    <w:rsid w:val="00F16440"/>
    <w:rsid w:val="00F631AF"/>
    <w:rsid w:val="00F650E0"/>
    <w:rsid w:val="00F663DC"/>
    <w:rsid w:val="00F769A5"/>
    <w:rsid w:val="00F83BC2"/>
    <w:rsid w:val="00F87283"/>
    <w:rsid w:val="00F90492"/>
    <w:rsid w:val="00F91796"/>
    <w:rsid w:val="00FB290C"/>
    <w:rsid w:val="00FF0EA4"/>
    <w:rsid w:val="00FF45C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58FA3"/>
  <w14:defaultImageDpi w14:val="0"/>
  <w15:docId w15:val="{F961E0F7-0AF9-4F25-8C41-ED619287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autoSpaceDE w:val="0"/>
      <w:autoSpaceDN w:val="0"/>
      <w:spacing w:after="0" w:line="240" w:lineRule="auto"/>
    </w:pPr>
    <w:rPr>
      <w:rFonts w:ascii="Times New Roman" w:hAnsi="Times New Roman"/>
      <w:sz w:val="20"/>
      <w:szCs w:val="20"/>
      <w:lang w:val="en-GB"/>
    </w:rPr>
  </w:style>
  <w:style w:type="paragraph" w:styleId="Pealkiri1">
    <w:name w:val="heading 1"/>
    <w:basedOn w:val="Normaallaad"/>
    <w:next w:val="Normaallaad"/>
    <w:link w:val="Pealkiri1Mrk"/>
    <w:uiPriority w:val="99"/>
    <w:qFormat/>
    <w:pPr>
      <w:keepNext/>
      <w:jc w:val="center"/>
      <w:outlineLvl w:val="0"/>
    </w:pPr>
    <w:rPr>
      <w:sz w:val="40"/>
      <w:szCs w:val="40"/>
      <w:lang w:val="et-EE"/>
    </w:rPr>
  </w:style>
  <w:style w:type="paragraph" w:styleId="Pealkiri2">
    <w:name w:val="heading 2"/>
    <w:basedOn w:val="Normaallaad"/>
    <w:next w:val="Normaallaad"/>
    <w:link w:val="Pealkiri2Mrk"/>
    <w:uiPriority w:val="99"/>
    <w:qFormat/>
    <w:pPr>
      <w:keepNext/>
      <w:outlineLvl w:val="1"/>
    </w:pPr>
    <w:rPr>
      <w:sz w:val="28"/>
      <w:szCs w:val="28"/>
    </w:rPr>
  </w:style>
  <w:style w:type="paragraph" w:styleId="Pealkiri3">
    <w:name w:val="heading 3"/>
    <w:basedOn w:val="Normaallaad"/>
    <w:next w:val="Normaallaad"/>
    <w:link w:val="Pealkiri3Mrk"/>
    <w:uiPriority w:val="99"/>
    <w:qFormat/>
    <w:pPr>
      <w:keepNext/>
      <w:outlineLvl w:val="2"/>
    </w:pPr>
    <w:rPr>
      <w:b/>
      <w:bCs/>
      <w:sz w:val="28"/>
      <w:szCs w:val="28"/>
    </w:rPr>
  </w:style>
  <w:style w:type="paragraph" w:styleId="Pealkiri4">
    <w:name w:val="heading 4"/>
    <w:basedOn w:val="Normaallaad"/>
    <w:next w:val="Normaallaad"/>
    <w:link w:val="Pealkiri4Mrk"/>
    <w:uiPriority w:val="99"/>
    <w:qFormat/>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Theme="majorHAnsi" w:eastAsiaTheme="majorEastAsia" w:hAnsiTheme="majorHAnsi" w:cs="Times New Roman"/>
      <w:b/>
      <w:bCs/>
      <w:kern w:val="32"/>
      <w:sz w:val="32"/>
      <w:szCs w:val="32"/>
      <w:lang w:val="en-GB" w:eastAsia="x-none"/>
    </w:rPr>
  </w:style>
  <w:style w:type="character" w:customStyle="1" w:styleId="Pealkiri2Mrk">
    <w:name w:val="Pealkiri 2 Märk"/>
    <w:basedOn w:val="Liguvaikefont"/>
    <w:link w:val="Pealkiri2"/>
    <w:uiPriority w:val="9"/>
    <w:semiHidden/>
    <w:locked/>
    <w:rPr>
      <w:rFonts w:asciiTheme="majorHAnsi" w:eastAsiaTheme="majorEastAsia" w:hAnsiTheme="majorHAnsi" w:cs="Times New Roman"/>
      <w:b/>
      <w:bCs/>
      <w:i/>
      <w:iCs/>
      <w:sz w:val="28"/>
      <w:szCs w:val="28"/>
      <w:lang w:val="en-GB" w:eastAsia="x-none"/>
    </w:rPr>
  </w:style>
  <w:style w:type="character" w:customStyle="1" w:styleId="Pealkiri3Mrk">
    <w:name w:val="Pealkiri 3 Märk"/>
    <w:basedOn w:val="Liguvaikefont"/>
    <w:link w:val="Pealkiri3"/>
    <w:uiPriority w:val="9"/>
    <w:semiHidden/>
    <w:locked/>
    <w:rPr>
      <w:rFonts w:asciiTheme="majorHAnsi" w:eastAsiaTheme="majorEastAsia" w:hAnsiTheme="majorHAnsi" w:cs="Times New Roman"/>
      <w:b/>
      <w:bCs/>
      <w:sz w:val="26"/>
      <w:szCs w:val="26"/>
      <w:lang w:val="en-GB" w:eastAsia="x-none"/>
    </w:rPr>
  </w:style>
  <w:style w:type="character" w:customStyle="1" w:styleId="Pealkiri4Mrk">
    <w:name w:val="Pealkiri 4 Märk"/>
    <w:basedOn w:val="Liguvaikefont"/>
    <w:link w:val="Pealkiri4"/>
    <w:uiPriority w:val="9"/>
    <w:semiHidden/>
    <w:locked/>
    <w:rPr>
      <w:rFonts w:cs="Times New Roman"/>
      <w:b/>
      <w:bCs/>
      <w:sz w:val="28"/>
      <w:szCs w:val="28"/>
      <w:lang w:val="en-GB" w:eastAsia="x-none"/>
    </w:rPr>
  </w:style>
  <w:style w:type="paragraph" w:styleId="Kehatekst">
    <w:name w:val="Body Text"/>
    <w:basedOn w:val="Normaallaad"/>
    <w:link w:val="KehatekstMrk"/>
    <w:uiPriority w:val="99"/>
    <w:rPr>
      <w:sz w:val="28"/>
      <w:szCs w:val="28"/>
    </w:rPr>
  </w:style>
  <w:style w:type="character" w:customStyle="1" w:styleId="KehatekstMrk">
    <w:name w:val="Kehatekst Märk"/>
    <w:basedOn w:val="Liguvaikefont"/>
    <w:link w:val="Kehatekst"/>
    <w:uiPriority w:val="99"/>
    <w:semiHidden/>
    <w:locked/>
    <w:rPr>
      <w:rFonts w:ascii="Times New Roman" w:hAnsi="Times New Roman" w:cs="Times New Roman"/>
      <w:sz w:val="20"/>
      <w:szCs w:val="20"/>
      <w:lang w:val="en-GB" w:eastAsia="x-none"/>
    </w:rPr>
  </w:style>
  <w:style w:type="paragraph" w:styleId="Kehatekst2">
    <w:name w:val="Body Text 2"/>
    <w:basedOn w:val="Normaallaad"/>
    <w:link w:val="Kehatekst2Mrk"/>
    <w:uiPriority w:val="99"/>
    <w:rPr>
      <w:sz w:val="24"/>
      <w:szCs w:val="24"/>
    </w:rPr>
  </w:style>
  <w:style w:type="character" w:customStyle="1" w:styleId="Kehatekst2Mrk">
    <w:name w:val="Kehatekst 2 Märk"/>
    <w:basedOn w:val="Liguvaikefont"/>
    <w:link w:val="Kehatekst2"/>
    <w:uiPriority w:val="99"/>
    <w:semiHidden/>
    <w:locked/>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1653F"/>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71653F"/>
    <w:rPr>
      <w:rFonts w:ascii="Tahoma" w:hAnsi="Tahoma" w:cs="Tahoma"/>
      <w:sz w:val="16"/>
      <w:szCs w:val="16"/>
      <w:lang w:val="en-GB" w:eastAsia="x-none"/>
    </w:rPr>
  </w:style>
  <w:style w:type="paragraph" w:styleId="Loendilik">
    <w:name w:val="List Paragraph"/>
    <w:basedOn w:val="Normaallaad"/>
    <w:uiPriority w:val="34"/>
    <w:qFormat/>
    <w:rsid w:val="00876C2D"/>
    <w:pPr>
      <w:ind w:left="708"/>
    </w:pPr>
  </w:style>
  <w:style w:type="paragraph" w:styleId="Pis">
    <w:name w:val="header"/>
    <w:basedOn w:val="Normaallaad"/>
    <w:link w:val="PisMrk"/>
    <w:uiPriority w:val="99"/>
    <w:rsid w:val="00C93659"/>
    <w:pPr>
      <w:tabs>
        <w:tab w:val="center" w:pos="4536"/>
        <w:tab w:val="right" w:pos="9072"/>
      </w:tabs>
    </w:pPr>
  </w:style>
  <w:style w:type="character" w:customStyle="1" w:styleId="PisMrk">
    <w:name w:val="Päis Märk"/>
    <w:basedOn w:val="Liguvaikefont"/>
    <w:link w:val="Pis"/>
    <w:uiPriority w:val="99"/>
    <w:locked/>
    <w:rsid w:val="00C93659"/>
    <w:rPr>
      <w:rFonts w:ascii="Times New Roman" w:hAnsi="Times New Roman" w:cs="Times New Roman"/>
      <w:sz w:val="20"/>
      <w:szCs w:val="20"/>
      <w:lang w:val="en-GB" w:eastAsia="x-none"/>
    </w:rPr>
  </w:style>
  <w:style w:type="paragraph" w:styleId="Jalus">
    <w:name w:val="footer"/>
    <w:basedOn w:val="Normaallaad"/>
    <w:link w:val="JalusMrk"/>
    <w:uiPriority w:val="99"/>
    <w:rsid w:val="00C93659"/>
    <w:pPr>
      <w:tabs>
        <w:tab w:val="center" w:pos="4536"/>
        <w:tab w:val="right" w:pos="9072"/>
      </w:tabs>
    </w:pPr>
  </w:style>
  <w:style w:type="character" w:customStyle="1" w:styleId="JalusMrk">
    <w:name w:val="Jalus Märk"/>
    <w:basedOn w:val="Liguvaikefont"/>
    <w:link w:val="Jalus"/>
    <w:uiPriority w:val="99"/>
    <w:locked/>
    <w:rsid w:val="00C93659"/>
    <w:rPr>
      <w:rFonts w:ascii="Times New Roman" w:hAnsi="Times New Roman" w:cs="Times New Roman"/>
      <w:sz w:val="20"/>
      <w:szCs w:val="20"/>
      <w:lang w:val="en-GB" w:eastAsia="x-none"/>
    </w:rPr>
  </w:style>
  <w:style w:type="paragraph" w:customStyle="1" w:styleId="vahedeta">
    <w:name w:val="vahedeta"/>
    <w:basedOn w:val="Normaallaad"/>
    <w:qFormat/>
    <w:rsid w:val="00DB584A"/>
    <w:pPr>
      <w:widowControl w:val="0"/>
      <w:suppressAutoHyphens/>
      <w:autoSpaceDE/>
      <w:autoSpaceDN/>
      <w:jc w:val="both"/>
    </w:pPr>
    <w:rPr>
      <w:rFonts w:eastAsia="Arial" w:cs="Mangal"/>
      <w:color w:val="000000"/>
      <w:sz w:val="24"/>
      <w:szCs w:val="24"/>
      <w:lang w:val="et-EE" w:eastAsia="zh-CN" w:bidi="hi-IN"/>
    </w:rPr>
  </w:style>
  <w:style w:type="table" w:styleId="Kontuurtabel">
    <w:name w:val="Table Grid"/>
    <w:basedOn w:val="Normaaltabel"/>
    <w:uiPriority w:val="59"/>
    <w:rsid w:val="00F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k1">
    <w:name w:val="Pealk1"/>
    <w:basedOn w:val="Kehatekst"/>
    <w:rsid w:val="003D6C50"/>
    <w:pPr>
      <w:tabs>
        <w:tab w:val="left" w:pos="6521"/>
      </w:tabs>
      <w:autoSpaceDE/>
      <w:autoSpaceDN/>
    </w:pPr>
    <w:rPr>
      <w:rFonts w:eastAsia="Times New Roman"/>
      <w:sz w:val="24"/>
      <w:szCs w:val="20"/>
      <w:lang w:val="et-EE" w:eastAsia="en-US"/>
    </w:rPr>
  </w:style>
  <w:style w:type="paragraph" w:customStyle="1" w:styleId="Sisu">
    <w:name w:val="Sisu"/>
    <w:basedOn w:val="Kehatekst"/>
    <w:rsid w:val="003D6C50"/>
    <w:pPr>
      <w:autoSpaceDE/>
      <w:autoSpaceDN/>
      <w:spacing w:after="120"/>
      <w:jc w:val="both"/>
    </w:pPr>
    <w:rPr>
      <w:rFonts w:eastAsia="Times New Roman"/>
      <w:b/>
      <w:bCs/>
      <w:sz w:val="24"/>
      <w:szCs w:val="20"/>
      <w:lang w:val="et-EE" w:eastAsia="en-US"/>
    </w:rPr>
  </w:style>
  <w:style w:type="character" w:styleId="Hperlink">
    <w:name w:val="Hyperlink"/>
    <w:basedOn w:val="Liguvaikefont"/>
    <w:uiPriority w:val="99"/>
    <w:unhideWhenUsed/>
    <w:rsid w:val="00472E5E"/>
    <w:rPr>
      <w:color w:val="0000FF" w:themeColor="hyperlink"/>
      <w:u w:val="single"/>
    </w:rPr>
  </w:style>
  <w:style w:type="character" w:styleId="Lahendamatamainimine">
    <w:name w:val="Unresolved Mention"/>
    <w:basedOn w:val="Liguvaikefont"/>
    <w:uiPriority w:val="99"/>
    <w:semiHidden/>
    <w:unhideWhenUsed/>
    <w:rsid w:val="00472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94493">
      <w:marLeft w:val="0"/>
      <w:marRight w:val="0"/>
      <w:marTop w:val="0"/>
      <w:marBottom w:val="0"/>
      <w:divBdr>
        <w:top w:val="none" w:sz="0" w:space="0" w:color="auto"/>
        <w:left w:val="none" w:sz="0" w:space="0" w:color="auto"/>
        <w:bottom w:val="none" w:sz="0" w:space="0" w:color="auto"/>
        <w:right w:val="none" w:sz="0" w:space="0" w:color="auto"/>
      </w:divBdr>
    </w:div>
    <w:div w:id="268394494">
      <w:marLeft w:val="0"/>
      <w:marRight w:val="0"/>
      <w:marTop w:val="0"/>
      <w:marBottom w:val="0"/>
      <w:divBdr>
        <w:top w:val="none" w:sz="0" w:space="0" w:color="auto"/>
        <w:left w:val="none" w:sz="0" w:space="0" w:color="auto"/>
        <w:bottom w:val="none" w:sz="0" w:space="0" w:color="auto"/>
        <w:right w:val="none" w:sz="0" w:space="0" w:color="auto"/>
      </w:divBdr>
    </w:div>
    <w:div w:id="268394495">
      <w:marLeft w:val="0"/>
      <w:marRight w:val="0"/>
      <w:marTop w:val="0"/>
      <w:marBottom w:val="0"/>
      <w:divBdr>
        <w:top w:val="none" w:sz="0" w:space="0" w:color="auto"/>
        <w:left w:val="none" w:sz="0" w:space="0" w:color="auto"/>
        <w:bottom w:val="none" w:sz="0" w:space="0" w:color="auto"/>
        <w:right w:val="none" w:sz="0" w:space="0" w:color="auto"/>
      </w:divBdr>
    </w:div>
    <w:div w:id="268394496">
      <w:marLeft w:val="0"/>
      <w:marRight w:val="0"/>
      <w:marTop w:val="0"/>
      <w:marBottom w:val="0"/>
      <w:divBdr>
        <w:top w:val="none" w:sz="0" w:space="0" w:color="auto"/>
        <w:left w:val="none" w:sz="0" w:space="0" w:color="auto"/>
        <w:bottom w:val="none" w:sz="0" w:space="0" w:color="auto"/>
        <w:right w:val="none" w:sz="0" w:space="0" w:color="auto"/>
      </w:divBdr>
    </w:div>
    <w:div w:id="268394497">
      <w:marLeft w:val="0"/>
      <w:marRight w:val="0"/>
      <w:marTop w:val="0"/>
      <w:marBottom w:val="0"/>
      <w:divBdr>
        <w:top w:val="none" w:sz="0" w:space="0" w:color="auto"/>
        <w:left w:val="none" w:sz="0" w:space="0" w:color="auto"/>
        <w:bottom w:val="none" w:sz="0" w:space="0" w:color="auto"/>
        <w:right w:val="none" w:sz="0" w:space="0" w:color="auto"/>
      </w:divBdr>
    </w:div>
    <w:div w:id="73342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1145</TotalTime>
  <Pages>9</Pages>
  <Words>2544</Words>
  <Characters>14759</Characters>
  <Application>Microsoft Office Word</Application>
  <DocSecurity>0</DocSecurity>
  <Lines>122</Lines>
  <Paragraphs>34</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KÄINA VALLAVOLIKOGU</vt:lpstr>
      <vt:lpstr>KÄINA VALLAVOLIKOGU</vt:lpstr>
      <vt:lpstr>KÄINA VALLAVOLIKOGU</vt:lpstr>
    </vt:vector>
  </TitlesOfParts>
  <Company>Enam ei tee</Company>
  <LinksUpToDate>false</LinksUpToDate>
  <CharactersWithSpaces>17269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KÄINA VALLAVOLIKOGU</dc:title>
  <dc:creator>Nipi Tiri</dc:creator>
  <cp:lastModifiedBy>Mai Julge</cp:lastModifiedBy>
  <cp:revision>25</cp:revision>
  <cp:lastPrinted>2013-11-05T13:36:00Z</cp:lastPrinted>
  <dcterms:created xsi:type="dcterms:W3CDTF">2020-09-07T09:47:00Z</dcterms:created>
  <dcterms:modified xsi:type="dcterms:W3CDTF">2025-07-15T12:46:00Z</dcterms:modified>
</cp:coreProperties>
</file>